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1D25" w:rsidRPr="00C42F96" w:rsidRDefault="00A41D25" w:rsidP="00A41D25">
      <w:pPr>
        <w:shd w:val="clear" w:color="auto" w:fill="FFFFFF"/>
        <w:spacing w:before="0" w:after="0" w:line="240" w:lineRule="auto"/>
        <w:rPr>
          <w:rFonts w:ascii="Times New Roman" w:eastAsia="Times New Roman" w:hAnsi="Times New Roman" w:cs="Times New Roman"/>
          <w:b/>
          <w:bCs/>
          <w:sz w:val="28"/>
          <w:szCs w:val="28"/>
        </w:rPr>
      </w:pPr>
      <w:r w:rsidRPr="00C42F96">
        <w:rPr>
          <w:rFonts w:ascii="Times New Roman" w:eastAsia="Times New Roman" w:hAnsi="Times New Roman" w:cs="Times New Roman"/>
          <w:b/>
          <w:bCs/>
          <w:sz w:val="28"/>
          <w:szCs w:val="28"/>
        </w:rPr>
        <w:t>BÁO CÁO CHUYÊN ĐỀ</w:t>
      </w:r>
    </w:p>
    <w:p w:rsidR="00A41D25" w:rsidRPr="00C42F96" w:rsidRDefault="006F00BB" w:rsidP="00A41D25">
      <w:pPr>
        <w:shd w:val="clear" w:color="auto" w:fill="FFFFFF"/>
        <w:spacing w:before="0" w:after="0" w:line="240" w:lineRule="auto"/>
        <w:rPr>
          <w:rFonts w:ascii="Times New Roman" w:eastAsia="Times New Roman" w:hAnsi="Times New Roman" w:cs="Times New Roman"/>
          <w:b/>
          <w:bCs/>
          <w:sz w:val="28"/>
          <w:szCs w:val="28"/>
        </w:rPr>
      </w:pPr>
      <w:r w:rsidRPr="00C42F96">
        <w:rPr>
          <w:rFonts w:ascii="Times New Roman" w:eastAsia="Times New Roman" w:hAnsi="Times New Roman" w:cs="Times New Roman"/>
          <w:b/>
          <w:bCs/>
          <w:sz w:val="28"/>
          <w:szCs w:val="28"/>
        </w:rPr>
        <w:t xml:space="preserve">TRỢ GIÚP PHÁP LÝ VIỆT NAM THỜI CƠ VÀ THÁCH THỨC </w:t>
      </w:r>
    </w:p>
    <w:p w:rsidR="006F00BB" w:rsidRPr="00C42F96" w:rsidRDefault="006F00BB" w:rsidP="00A41D25">
      <w:pPr>
        <w:shd w:val="clear" w:color="auto" w:fill="FFFFFF"/>
        <w:spacing w:before="0" w:after="0" w:line="240" w:lineRule="auto"/>
        <w:rPr>
          <w:rFonts w:ascii="Times New Roman" w:eastAsia="Times New Roman" w:hAnsi="Times New Roman" w:cs="Times New Roman"/>
          <w:b/>
          <w:bCs/>
          <w:sz w:val="28"/>
          <w:szCs w:val="28"/>
        </w:rPr>
      </w:pPr>
      <w:r w:rsidRPr="00C42F96">
        <w:rPr>
          <w:rFonts w:ascii="Times New Roman" w:eastAsia="Times New Roman" w:hAnsi="Times New Roman" w:cs="Times New Roman"/>
          <w:b/>
          <w:bCs/>
          <w:sz w:val="28"/>
          <w:szCs w:val="28"/>
        </w:rPr>
        <w:t>TRONG K</w:t>
      </w:r>
      <w:r w:rsidR="00A41D25" w:rsidRPr="00C42F96">
        <w:rPr>
          <w:rFonts w:ascii="Times New Roman" w:eastAsia="Times New Roman" w:hAnsi="Times New Roman" w:cs="Times New Roman"/>
          <w:b/>
          <w:bCs/>
          <w:sz w:val="28"/>
          <w:szCs w:val="28"/>
        </w:rPr>
        <w:t>Ỷ</w:t>
      </w:r>
      <w:r w:rsidRPr="00C42F96">
        <w:rPr>
          <w:rFonts w:ascii="Times New Roman" w:eastAsia="Times New Roman" w:hAnsi="Times New Roman" w:cs="Times New Roman"/>
          <w:b/>
          <w:bCs/>
          <w:sz w:val="28"/>
          <w:szCs w:val="28"/>
        </w:rPr>
        <w:t xml:space="preserve"> NGUYÊN VƯƠN MÌNH CỦA ĐẤT NƯỚC</w:t>
      </w:r>
      <w:r w:rsidR="001B12D2" w:rsidRPr="00C42F96">
        <w:rPr>
          <w:rFonts w:ascii="Times New Roman" w:eastAsia="Times New Roman" w:hAnsi="Times New Roman" w:cs="Times New Roman"/>
          <w:b/>
          <w:bCs/>
          <w:sz w:val="28"/>
          <w:szCs w:val="28"/>
        </w:rPr>
        <w:t>, NHỮNG VẤN ĐỀ CẤP BÁCH.</w:t>
      </w:r>
    </w:p>
    <w:p w:rsidR="00EA190C" w:rsidRDefault="00EA190C" w:rsidP="00EA190C">
      <w:pPr>
        <w:shd w:val="clear" w:color="auto" w:fill="FFFFFF"/>
        <w:spacing w:before="0" w:after="0" w:line="240" w:lineRule="auto"/>
        <w:jc w:val="right"/>
        <w:rPr>
          <w:rFonts w:ascii="Times New Roman" w:eastAsia="Times New Roman" w:hAnsi="Times New Roman" w:cs="Times New Roman"/>
          <w:b/>
          <w:bCs/>
          <w:i/>
          <w:sz w:val="28"/>
          <w:szCs w:val="28"/>
        </w:rPr>
      </w:pPr>
      <w:r w:rsidRPr="00C42F96">
        <w:rPr>
          <w:rFonts w:ascii="Times New Roman" w:eastAsia="Times New Roman" w:hAnsi="Times New Roman" w:cs="Times New Roman"/>
          <w:b/>
          <w:bCs/>
          <w:i/>
          <w:sz w:val="28"/>
          <w:szCs w:val="28"/>
        </w:rPr>
        <w:t>Ts. Huỳnh Tấn Đạt</w:t>
      </w:r>
    </w:p>
    <w:p w:rsidR="00F96CD2" w:rsidRPr="00C42F96" w:rsidRDefault="00F96CD2" w:rsidP="00EA190C">
      <w:pPr>
        <w:shd w:val="clear" w:color="auto" w:fill="FFFFFF"/>
        <w:spacing w:before="0" w:after="0" w:line="240" w:lineRule="auto"/>
        <w:jc w:val="right"/>
        <w:rPr>
          <w:rFonts w:ascii="Times New Roman" w:eastAsia="Times New Roman" w:hAnsi="Times New Roman" w:cs="Times New Roman"/>
          <w:b/>
          <w:bCs/>
          <w:i/>
          <w:sz w:val="28"/>
          <w:szCs w:val="28"/>
        </w:rPr>
      </w:pPr>
    </w:p>
    <w:p w:rsidR="006F00BB" w:rsidRPr="00C42F96" w:rsidRDefault="00A41D25" w:rsidP="00AE20B4">
      <w:pPr>
        <w:shd w:val="clear" w:color="auto" w:fill="FFFFFF"/>
        <w:spacing w:line="240" w:lineRule="auto"/>
        <w:ind w:firstLine="720"/>
        <w:jc w:val="both"/>
        <w:rPr>
          <w:rStyle w:val="vkekvd"/>
          <w:rFonts w:ascii="Times New Roman" w:hAnsi="Times New Roman" w:cs="Times New Roman"/>
          <w:i/>
          <w:sz w:val="28"/>
          <w:szCs w:val="28"/>
          <w:shd w:val="clear" w:color="auto" w:fill="FFFFFF"/>
        </w:rPr>
      </w:pPr>
      <w:r w:rsidRPr="00C42F96">
        <w:rPr>
          <w:rFonts w:ascii="Times New Roman" w:hAnsi="Times New Roman" w:cs="Times New Roman"/>
          <w:i/>
          <w:sz w:val="28"/>
          <w:szCs w:val="28"/>
        </w:rPr>
        <w:t>LTS:</w:t>
      </w:r>
      <w:r w:rsidRPr="00C42F96">
        <w:rPr>
          <w:rFonts w:ascii="Times New Roman" w:hAnsi="Times New Roman" w:cs="Times New Roman"/>
          <w:sz w:val="28"/>
          <w:szCs w:val="28"/>
        </w:rPr>
        <w:t xml:space="preserve"> </w:t>
      </w:r>
      <w:r w:rsidR="00C76676" w:rsidRPr="00C42F96">
        <w:rPr>
          <w:rFonts w:ascii="Times New Roman" w:hAnsi="Times New Roman" w:cs="Times New Roman"/>
          <w:i/>
          <w:sz w:val="28"/>
          <w:szCs w:val="28"/>
        </w:rPr>
        <w:t>Những năm qua</w:t>
      </w:r>
      <w:r w:rsidR="00C76676" w:rsidRPr="00C42F96">
        <w:rPr>
          <w:rFonts w:ascii="Times New Roman" w:hAnsi="Times New Roman" w:cs="Times New Roman"/>
          <w:sz w:val="28"/>
          <w:szCs w:val="28"/>
        </w:rPr>
        <w:t xml:space="preserve"> </w:t>
      </w:r>
      <w:r w:rsidR="00A54275" w:rsidRPr="00C42F96">
        <w:rPr>
          <w:rFonts w:ascii="Times New Roman" w:hAnsi="Times New Roman" w:cs="Times New Roman"/>
          <w:i/>
          <w:sz w:val="28"/>
          <w:szCs w:val="28"/>
        </w:rPr>
        <w:t>Trợ giúp pháp lý ở Việt Nam có cơ hội phát triển nhờ chính sách nhân văn và ứng dụng công nghệ, nhưng cũng đối mặt với thách thức từ thể chế chưa đồng bộ, nguồn lực hạn chế và sự cần thiết nâng cao năng lực cho đội ngũ thực hiện</w:t>
      </w:r>
      <w:r w:rsidR="00A54275" w:rsidRPr="00C42F96">
        <w:rPr>
          <w:rFonts w:ascii="Times New Roman" w:hAnsi="Times New Roman" w:cs="Times New Roman"/>
          <w:i/>
          <w:sz w:val="28"/>
          <w:szCs w:val="28"/>
          <w:shd w:val="clear" w:color="auto" w:fill="FFFFFF"/>
        </w:rPr>
        <w:t>. Các cơ hội bao gồm việc mở rộng đối tượng, hiện đại hóa hoạt động và xã hội hóa nguồn lực, trong khi thách thức nằm ở việc hoàn thiện pháp luật, tăng cường đào tạo và áp dụng hiệu quả các phương thức mới.</w:t>
      </w:r>
      <w:r w:rsidR="00A54275" w:rsidRPr="00C42F96">
        <w:rPr>
          <w:rStyle w:val="vkekvd"/>
          <w:rFonts w:ascii="Times New Roman" w:hAnsi="Times New Roman" w:cs="Times New Roman"/>
          <w:i/>
          <w:sz w:val="28"/>
          <w:szCs w:val="28"/>
          <w:shd w:val="clear" w:color="auto" w:fill="FFFFFF"/>
        </w:rPr>
        <w:t> </w:t>
      </w:r>
    </w:p>
    <w:p w:rsidR="00A54275" w:rsidRPr="00C42F96" w:rsidRDefault="00A54275" w:rsidP="00AE20B4">
      <w:pPr>
        <w:shd w:val="clear" w:color="auto" w:fill="FFFFFF"/>
        <w:spacing w:line="240" w:lineRule="auto"/>
        <w:ind w:firstLine="720"/>
        <w:jc w:val="both"/>
        <w:rPr>
          <w:rFonts w:ascii="Times New Roman" w:hAnsi="Times New Roman" w:cs="Times New Roman"/>
          <w:sz w:val="28"/>
          <w:szCs w:val="28"/>
        </w:rPr>
      </w:pPr>
      <w:r w:rsidRPr="00C42F96">
        <w:rPr>
          <w:rFonts w:ascii="Times New Roman" w:hAnsi="Times New Roman" w:cs="Times New Roman"/>
          <w:bCs/>
          <w:sz w:val="28"/>
          <w:szCs w:val="28"/>
          <w:shd w:val="clear" w:color="auto" w:fill="FFFFFF"/>
        </w:rPr>
        <w:t>Theo thống kê từ Cục Phổ biến, giáo dục pháp luật và Trợ giúp pháp lý, từ năm 2011 - 2024, toàn quốc có 982.684 vụ việc Trợ giúp pháp lý được thực hiện, trong đó có 194.217 vụ việc tham gia tố tụng (chiếm 19</w:t>
      </w:r>
      <w:proofErr w:type="gramStart"/>
      <w:r w:rsidRPr="00C42F96">
        <w:rPr>
          <w:rFonts w:ascii="Times New Roman" w:hAnsi="Times New Roman" w:cs="Times New Roman"/>
          <w:bCs/>
          <w:sz w:val="28"/>
          <w:szCs w:val="28"/>
          <w:shd w:val="clear" w:color="auto" w:fill="FFFFFF"/>
        </w:rPr>
        <w:t>,7</w:t>
      </w:r>
      <w:proofErr w:type="gramEnd"/>
      <w:r w:rsidRPr="00C42F96">
        <w:rPr>
          <w:rFonts w:ascii="Times New Roman" w:hAnsi="Times New Roman" w:cs="Times New Roman"/>
          <w:bCs/>
          <w:sz w:val="28"/>
          <w:szCs w:val="28"/>
          <w:shd w:val="clear" w:color="auto" w:fill="FFFFFF"/>
        </w:rPr>
        <w:t>% tổng số vụ việc); 768.696 vụ tư vấn pháp luật; 3.438 vụ đại diện ngoài tố tụng</w:t>
      </w:r>
      <w:r w:rsidR="00A41D25" w:rsidRPr="00C42F96">
        <w:rPr>
          <w:rFonts w:ascii="Times New Roman" w:hAnsi="Times New Roman" w:cs="Times New Roman"/>
          <w:bCs/>
          <w:sz w:val="28"/>
          <w:szCs w:val="28"/>
          <w:shd w:val="clear" w:color="auto" w:fill="FFFFFF"/>
        </w:rPr>
        <w:t xml:space="preserve">. </w:t>
      </w:r>
      <w:r w:rsidR="00A41D25" w:rsidRPr="00C42F96">
        <w:rPr>
          <w:rFonts w:ascii="Times New Roman" w:hAnsi="Times New Roman" w:cs="Times New Roman"/>
          <w:sz w:val="28"/>
          <w:szCs w:val="28"/>
        </w:rPr>
        <w:t xml:space="preserve">Giai </w:t>
      </w:r>
      <w:r w:rsidRPr="00C42F96">
        <w:rPr>
          <w:rFonts w:ascii="Times New Roman" w:hAnsi="Times New Roman" w:cs="Times New Roman"/>
          <w:sz w:val="28"/>
          <w:szCs w:val="28"/>
        </w:rPr>
        <w:t>đoạn từ 2011 - 2014, cả nước có 63 Trung tâm và 199 Chi nhánh của Trung tâm Trợ giúp pháp lý (TGPL) đặt tại huyện hoặc liên huyện. Một số địa phương không thành lập Chi nhánh do Trung tâm có thể đáp ứng được nhu cầu TGPL của người dân trong tỉnh.</w:t>
      </w:r>
    </w:p>
    <w:p w:rsidR="00A54275" w:rsidRPr="00C42F96" w:rsidRDefault="00A41D25" w:rsidP="00AE20B4">
      <w:pPr>
        <w:pStyle w:val="t1"/>
        <w:shd w:val="clear" w:color="auto" w:fill="FFFFFF"/>
        <w:spacing w:before="120" w:beforeAutospacing="0" w:after="120" w:afterAutospacing="0"/>
        <w:ind w:firstLine="720"/>
        <w:jc w:val="both"/>
        <w:rPr>
          <w:sz w:val="28"/>
          <w:szCs w:val="28"/>
        </w:rPr>
      </w:pPr>
      <w:r w:rsidRPr="00C42F96">
        <w:rPr>
          <w:sz w:val="28"/>
          <w:szCs w:val="28"/>
        </w:rPr>
        <w:t xml:space="preserve">Cộng </w:t>
      </w:r>
      <w:r w:rsidR="00A54275" w:rsidRPr="00C42F96">
        <w:rPr>
          <w:sz w:val="28"/>
          <w:szCs w:val="28"/>
        </w:rPr>
        <w:t xml:space="preserve">tác viên TGPL trên toàn quốc là 8.980 người, thành phần tham gia cộng tác viên tương đối đa dạng như: Cán bộ tư pháp huyện, xã hoặc cán bộ, người </w:t>
      </w:r>
      <w:proofErr w:type="gramStart"/>
      <w:r w:rsidR="00A54275" w:rsidRPr="00C42F96">
        <w:rPr>
          <w:sz w:val="28"/>
          <w:szCs w:val="28"/>
        </w:rPr>
        <w:t>lao</w:t>
      </w:r>
      <w:proofErr w:type="gramEnd"/>
      <w:r w:rsidR="00A54275" w:rsidRPr="00C42F96">
        <w:rPr>
          <w:sz w:val="28"/>
          <w:szCs w:val="28"/>
        </w:rPr>
        <w:t xml:space="preserve"> động của các Sở, ban, ngành.</w:t>
      </w:r>
    </w:p>
    <w:p w:rsidR="00A54275" w:rsidRPr="00C42F96" w:rsidRDefault="00A41D25" w:rsidP="00AE20B4">
      <w:pPr>
        <w:pStyle w:val="t1"/>
        <w:shd w:val="clear" w:color="auto" w:fill="FFFFFF"/>
        <w:spacing w:before="120" w:beforeAutospacing="0" w:after="120" w:afterAutospacing="0"/>
        <w:ind w:firstLine="720"/>
        <w:jc w:val="both"/>
        <w:rPr>
          <w:sz w:val="28"/>
          <w:szCs w:val="28"/>
        </w:rPr>
      </w:pPr>
      <w:r w:rsidRPr="00C42F96">
        <w:rPr>
          <w:sz w:val="28"/>
          <w:szCs w:val="28"/>
        </w:rPr>
        <w:t xml:space="preserve">Giai </w:t>
      </w:r>
      <w:r w:rsidR="00A54275" w:rsidRPr="00C42F96">
        <w:rPr>
          <w:sz w:val="28"/>
          <w:szCs w:val="28"/>
        </w:rPr>
        <w:t xml:space="preserve">đoạn 2015 - 2024, cả nước vẫn duy trì 63 Trung tâm nhưng chỉ còn 97 Chi nhánh của Trung tâm (giảm 102 Chi nhánh). Việc duy trì các Chi nhánh được rà soát kỹ </w:t>
      </w:r>
      <w:proofErr w:type="gramStart"/>
      <w:r w:rsidR="00A54275" w:rsidRPr="00C42F96">
        <w:rPr>
          <w:sz w:val="28"/>
          <w:szCs w:val="28"/>
        </w:rPr>
        <w:t>theo</w:t>
      </w:r>
      <w:proofErr w:type="gramEnd"/>
      <w:r w:rsidR="00A54275" w:rsidRPr="00C42F96">
        <w:rPr>
          <w:sz w:val="28"/>
          <w:szCs w:val="28"/>
        </w:rPr>
        <w:t xml:space="preserve"> các điều kiện nhất định để bảo đảm hiệu quả trong việc cung cấp dịch vụ TGPL và đáp ứng nhu cầu TGPL của người dân.</w:t>
      </w:r>
    </w:p>
    <w:p w:rsidR="00A54275" w:rsidRPr="00C42F96" w:rsidRDefault="00A54275" w:rsidP="00AE20B4">
      <w:pPr>
        <w:pStyle w:val="t1"/>
        <w:shd w:val="clear" w:color="auto" w:fill="FFFFFF"/>
        <w:spacing w:before="120" w:beforeAutospacing="0" w:after="120" w:afterAutospacing="0"/>
        <w:ind w:firstLine="720"/>
        <w:jc w:val="both"/>
        <w:rPr>
          <w:sz w:val="28"/>
          <w:szCs w:val="28"/>
        </w:rPr>
      </w:pPr>
      <w:r w:rsidRPr="00C42F96">
        <w:rPr>
          <w:sz w:val="28"/>
          <w:szCs w:val="28"/>
        </w:rPr>
        <w:t>Luật TGPL năm 2017 đã quy định các điều kiện, tiêu chuẩn, quy trình, thủ tục ký hợp đồng, đăng ký tham gia đối với các tổ chức tham gia TGPL. Hiện nay, cả nước có 197 tổ chức tham gia TGPL và có 1.440 người thực hiện TGPL (bao gồm Trợ giúp viên pháp lý, luật sư, cộng tác viên</w:t>
      </w:r>
      <w:r w:rsidR="00A41D25" w:rsidRPr="00C42F96">
        <w:rPr>
          <w:sz w:val="28"/>
          <w:szCs w:val="28"/>
        </w:rPr>
        <w:t xml:space="preserve">. Từ ngày 01.7.2025 đến nay sau sáp nhập còn 34 tỉnh thành, có tỉnh nhập, có tỉnh chưa nhập. Tuy nhiên </w:t>
      </w:r>
      <w:proofErr w:type="gramStart"/>
      <w:r w:rsidR="00A41D25" w:rsidRPr="00C42F96">
        <w:rPr>
          <w:sz w:val="28"/>
          <w:szCs w:val="28"/>
        </w:rPr>
        <w:t>theo</w:t>
      </w:r>
      <w:proofErr w:type="gramEnd"/>
      <w:r w:rsidR="00A41D25" w:rsidRPr="00C42F96">
        <w:rPr>
          <w:sz w:val="28"/>
          <w:szCs w:val="28"/>
        </w:rPr>
        <w:t xml:space="preserve"> đề án mơi thì mỗi sở ngành chỉ duy trì một đơn vị hành chính sự nghiệp và như vậy xu thế là còn 34 Trung tâm.</w:t>
      </w:r>
    </w:p>
    <w:p w:rsidR="005F4CCB" w:rsidRPr="00C42F96" w:rsidRDefault="005F4CCB" w:rsidP="00AE20B4">
      <w:pPr>
        <w:pStyle w:val="t1"/>
        <w:shd w:val="clear" w:color="auto" w:fill="FFFFFF"/>
        <w:spacing w:before="120" w:beforeAutospacing="0" w:after="120" w:afterAutospacing="0"/>
        <w:ind w:firstLine="720"/>
        <w:jc w:val="both"/>
        <w:rPr>
          <w:sz w:val="28"/>
          <w:szCs w:val="28"/>
        </w:rPr>
      </w:pPr>
      <w:r w:rsidRPr="00C42F96">
        <w:rPr>
          <w:sz w:val="28"/>
          <w:szCs w:val="28"/>
        </w:rPr>
        <w:t>Tại Trung tâm TGPL NN số 1 Thành phố Hồ Chí Minh hiện có 295 Luật sư ký hợp đồng thực hiện TGPL, 13 Trợ giúp viên và 11 viên chức. Từ đầu năm 2025 đến nay:</w:t>
      </w:r>
    </w:p>
    <w:p w:rsidR="005F4CCB" w:rsidRPr="00C42F96" w:rsidRDefault="005F4CCB" w:rsidP="00AE20B4">
      <w:pPr>
        <w:pStyle w:val="t1"/>
        <w:shd w:val="clear" w:color="auto" w:fill="FFFFFF"/>
        <w:spacing w:before="120" w:beforeAutospacing="0" w:after="120" w:afterAutospacing="0"/>
        <w:ind w:firstLine="720"/>
        <w:jc w:val="both"/>
        <w:rPr>
          <w:sz w:val="28"/>
          <w:szCs w:val="28"/>
        </w:rPr>
      </w:pPr>
      <w:r w:rsidRPr="00C42F96">
        <w:rPr>
          <w:sz w:val="28"/>
          <w:szCs w:val="28"/>
        </w:rPr>
        <w:t>Về tố tụng HS, DS, HC, LĐ, HNGĐ</w:t>
      </w:r>
      <w:r w:rsidR="008E5604" w:rsidRPr="00C42F96">
        <w:rPr>
          <w:sz w:val="28"/>
          <w:szCs w:val="28"/>
        </w:rPr>
        <w:t>.v.v</w:t>
      </w:r>
      <w:r w:rsidRPr="00C42F96">
        <w:rPr>
          <w:sz w:val="28"/>
          <w:szCs w:val="28"/>
        </w:rPr>
        <w:t xml:space="preserve"> Trung tâm đã cử 930 vụ việc để bào chữa, bảo vệ cho người được TGPL.</w:t>
      </w:r>
    </w:p>
    <w:p w:rsidR="005F4CCB" w:rsidRPr="00C42F96" w:rsidRDefault="005F4CCB" w:rsidP="00AE20B4">
      <w:pPr>
        <w:pStyle w:val="t1"/>
        <w:shd w:val="clear" w:color="auto" w:fill="FFFFFF"/>
        <w:spacing w:before="120" w:beforeAutospacing="0" w:after="120" w:afterAutospacing="0"/>
        <w:ind w:firstLine="720"/>
        <w:jc w:val="both"/>
        <w:rPr>
          <w:sz w:val="28"/>
          <w:szCs w:val="28"/>
        </w:rPr>
      </w:pPr>
      <w:r w:rsidRPr="00C42F96">
        <w:rPr>
          <w:sz w:val="28"/>
          <w:szCs w:val="28"/>
        </w:rPr>
        <w:t xml:space="preserve">Về Đại diện ngoài tố tụng hỗ trợ đăng ký giấy tờ tùy thân: khai sinh cho 5 trường hợp là trẻ em </w:t>
      </w:r>
      <w:r w:rsidR="008E5604" w:rsidRPr="00C42F96">
        <w:rPr>
          <w:sz w:val="28"/>
          <w:szCs w:val="28"/>
        </w:rPr>
        <w:t>và từ năm 2014 đến nay là trên 180 em.</w:t>
      </w:r>
    </w:p>
    <w:p w:rsidR="005F4CCB" w:rsidRPr="00C42F96" w:rsidRDefault="005F4CCB" w:rsidP="00AE20B4">
      <w:pPr>
        <w:pStyle w:val="t1"/>
        <w:shd w:val="clear" w:color="auto" w:fill="FFFFFF"/>
        <w:spacing w:before="120" w:beforeAutospacing="0" w:after="120" w:afterAutospacing="0"/>
        <w:ind w:firstLine="720"/>
        <w:jc w:val="both"/>
        <w:rPr>
          <w:sz w:val="28"/>
          <w:szCs w:val="28"/>
        </w:rPr>
      </w:pPr>
      <w:r w:rsidRPr="00C42F96">
        <w:rPr>
          <w:sz w:val="28"/>
          <w:szCs w:val="28"/>
        </w:rPr>
        <w:lastRenderedPageBreak/>
        <w:t xml:space="preserve">Về Truyền thông và tư vấn pháp luật, Tổ chức: </w:t>
      </w:r>
      <w:r w:rsidR="008E5604" w:rsidRPr="00C42F96">
        <w:rPr>
          <w:sz w:val="28"/>
          <w:szCs w:val="28"/>
        </w:rPr>
        <w:t xml:space="preserve">200 </w:t>
      </w:r>
      <w:r w:rsidRPr="00C42F96">
        <w:rPr>
          <w:sz w:val="28"/>
          <w:szCs w:val="28"/>
        </w:rPr>
        <w:t>cuộc Truyền thông và tư vấn pháp luật cho</w:t>
      </w:r>
      <w:r w:rsidR="008E5604" w:rsidRPr="00C42F96">
        <w:rPr>
          <w:sz w:val="28"/>
          <w:szCs w:val="28"/>
        </w:rPr>
        <w:t xml:space="preserve"> hàng nghìn </w:t>
      </w:r>
      <w:r w:rsidRPr="00C42F96">
        <w:rPr>
          <w:sz w:val="28"/>
          <w:szCs w:val="28"/>
        </w:rPr>
        <w:t xml:space="preserve">người </w:t>
      </w:r>
      <w:r w:rsidR="008E5604" w:rsidRPr="00C42F96">
        <w:rPr>
          <w:sz w:val="28"/>
          <w:szCs w:val="28"/>
        </w:rPr>
        <w:t>có yêu cầu</w:t>
      </w:r>
      <w:r w:rsidRPr="00C42F96">
        <w:rPr>
          <w:sz w:val="28"/>
          <w:szCs w:val="28"/>
        </w:rPr>
        <w:t>.</w:t>
      </w:r>
    </w:p>
    <w:p w:rsidR="005F4CCB" w:rsidRPr="00C42F96" w:rsidRDefault="005F4CCB" w:rsidP="00AE20B4">
      <w:pPr>
        <w:pStyle w:val="t1"/>
        <w:shd w:val="clear" w:color="auto" w:fill="FFFFFF"/>
        <w:spacing w:before="120" w:beforeAutospacing="0" w:after="120" w:afterAutospacing="0"/>
        <w:ind w:firstLine="720"/>
        <w:jc w:val="both"/>
        <w:rPr>
          <w:sz w:val="28"/>
          <w:szCs w:val="28"/>
        </w:rPr>
      </w:pPr>
      <w:r w:rsidRPr="00C42F96">
        <w:rPr>
          <w:b/>
          <w:sz w:val="28"/>
          <w:szCs w:val="28"/>
        </w:rPr>
        <w:t>Thuận lợi:</w:t>
      </w:r>
      <w:r w:rsidRPr="00C42F96">
        <w:rPr>
          <w:sz w:val="28"/>
          <w:szCs w:val="28"/>
        </w:rPr>
        <w:t xml:space="preserve"> được sự quan tâm chỉ đạo và hỗ trợ về vật chất, tinh thần của cấp ủy đảng và chính quyền các cấp</w:t>
      </w:r>
      <w:r w:rsidR="008E5604" w:rsidRPr="00C42F96">
        <w:rPr>
          <w:sz w:val="28"/>
          <w:szCs w:val="28"/>
        </w:rPr>
        <w:t>, đặc biệt BGĐ Sở Tư pháp</w:t>
      </w:r>
      <w:r w:rsidRPr="00C42F96">
        <w:rPr>
          <w:sz w:val="28"/>
          <w:szCs w:val="28"/>
        </w:rPr>
        <w:t>.</w:t>
      </w:r>
    </w:p>
    <w:p w:rsidR="00883927" w:rsidRPr="00C42F96" w:rsidRDefault="005F4CCB" w:rsidP="00AE20B4">
      <w:pPr>
        <w:pStyle w:val="t1"/>
        <w:shd w:val="clear" w:color="auto" w:fill="FFFFFF"/>
        <w:spacing w:before="120" w:beforeAutospacing="0" w:after="120" w:afterAutospacing="0"/>
        <w:ind w:firstLine="720"/>
        <w:jc w:val="both"/>
        <w:rPr>
          <w:sz w:val="28"/>
          <w:szCs w:val="28"/>
        </w:rPr>
      </w:pPr>
      <w:r w:rsidRPr="00C42F96">
        <w:rPr>
          <w:b/>
          <w:sz w:val="28"/>
          <w:szCs w:val="28"/>
        </w:rPr>
        <w:t>Khó khăn:</w:t>
      </w:r>
      <w:r w:rsidRPr="00C42F96">
        <w:rPr>
          <w:sz w:val="28"/>
          <w:szCs w:val="28"/>
        </w:rPr>
        <w:t xml:space="preserve"> </w:t>
      </w:r>
      <w:r w:rsidR="00883927" w:rsidRPr="00C42F96">
        <w:rPr>
          <w:i/>
          <w:sz w:val="28"/>
          <w:szCs w:val="28"/>
        </w:rPr>
        <w:t>thứ nhất,</w:t>
      </w:r>
      <w:r w:rsidR="00883927" w:rsidRPr="00C42F96">
        <w:rPr>
          <w:sz w:val="28"/>
          <w:szCs w:val="28"/>
        </w:rPr>
        <w:t xml:space="preserve"> còn một số điểm nghẽn về thể chế về đối tượng hưởng thụ TGPL khi có nhu cầu đó là người khó khăn tài chính, người không có giấy tờ tùy thân và việc truy cập dữ liệu thông tin của đối tượng để cử vụ việc.</w:t>
      </w:r>
      <w:r w:rsidR="00FF7844" w:rsidRPr="00C42F96">
        <w:rPr>
          <w:sz w:val="28"/>
          <w:szCs w:val="28"/>
        </w:rPr>
        <w:t xml:space="preserve"> </w:t>
      </w:r>
      <w:r w:rsidR="00883927" w:rsidRPr="00C42F96">
        <w:rPr>
          <w:i/>
          <w:sz w:val="28"/>
          <w:szCs w:val="28"/>
        </w:rPr>
        <w:t>Thứ hai,</w:t>
      </w:r>
      <w:r w:rsidR="00883927" w:rsidRPr="00C42F96">
        <w:rPr>
          <w:sz w:val="28"/>
          <w:szCs w:val="28"/>
        </w:rPr>
        <w:t xml:space="preserve"> điều kiện để Luật sư trở thành TGV</w:t>
      </w:r>
      <w:r w:rsidR="00FF7844" w:rsidRPr="00C42F96">
        <w:rPr>
          <w:sz w:val="28"/>
          <w:szCs w:val="28"/>
        </w:rPr>
        <w:t xml:space="preserve"> và ngược lại chưa tương thích; </w:t>
      </w:r>
      <w:r w:rsidR="00FF7844" w:rsidRPr="00C42F96">
        <w:rPr>
          <w:i/>
          <w:sz w:val="28"/>
          <w:szCs w:val="28"/>
        </w:rPr>
        <w:t>Thứ ba,</w:t>
      </w:r>
      <w:r w:rsidR="00FF7844" w:rsidRPr="00C42F96">
        <w:rPr>
          <w:sz w:val="28"/>
          <w:szCs w:val="28"/>
        </w:rPr>
        <w:t xml:space="preserve"> Truy cập thông tin diện người được TGPL; </w:t>
      </w:r>
      <w:r w:rsidR="00FF7844" w:rsidRPr="00C42F96">
        <w:rPr>
          <w:i/>
          <w:sz w:val="28"/>
          <w:szCs w:val="28"/>
        </w:rPr>
        <w:t>Thứ tư,</w:t>
      </w:r>
      <w:r w:rsidR="00FF7844" w:rsidRPr="00C42F96">
        <w:rPr>
          <w:sz w:val="28"/>
          <w:szCs w:val="28"/>
        </w:rPr>
        <w:t xml:space="preserve"> công tác truyên truyền còn mang tính hình thức, chạy theo thành tích, đối tượng thực tế vẫn chưa hiểu rõ quyền và lợi ích của mình; </w:t>
      </w:r>
      <w:r w:rsidR="00FF7844" w:rsidRPr="00C42F96">
        <w:rPr>
          <w:i/>
          <w:sz w:val="28"/>
          <w:szCs w:val="28"/>
        </w:rPr>
        <w:t>Thứ năm,</w:t>
      </w:r>
      <w:r w:rsidR="00FF7844" w:rsidRPr="00C42F96">
        <w:rPr>
          <w:sz w:val="28"/>
          <w:szCs w:val="28"/>
        </w:rPr>
        <w:t xml:space="preserve"> kết nối cổng công nghệ thông tin giữa các ngành đã tốt nhưng chưa đồng bộ, phân quyền truy cập còn khó.</w:t>
      </w:r>
    </w:p>
    <w:p w:rsidR="00AE20B4" w:rsidRDefault="006F00BB" w:rsidP="00AE20B4">
      <w:pPr>
        <w:shd w:val="clear" w:color="auto" w:fill="FFFFFF"/>
        <w:spacing w:line="240" w:lineRule="auto"/>
        <w:ind w:firstLine="680"/>
        <w:jc w:val="both"/>
        <w:rPr>
          <w:rFonts w:ascii="Times New Roman" w:eastAsia="Times New Roman" w:hAnsi="Times New Roman" w:cs="Times New Roman"/>
          <w:sz w:val="28"/>
          <w:szCs w:val="28"/>
        </w:rPr>
      </w:pPr>
      <w:r w:rsidRPr="00C42F96">
        <w:rPr>
          <w:rFonts w:ascii="Times New Roman" w:eastAsia="Times New Roman" w:hAnsi="Times New Roman" w:cs="Times New Roman"/>
          <w:b/>
          <w:bCs/>
          <w:sz w:val="28"/>
          <w:szCs w:val="28"/>
          <w:lang w:val="vi-VN"/>
        </w:rPr>
        <w:t>I. NHỮNG QUY ĐỊNH CHUNG</w:t>
      </w:r>
    </w:p>
    <w:p w:rsidR="006F00BB" w:rsidRPr="00C42F96" w:rsidRDefault="006F00BB" w:rsidP="00AE20B4">
      <w:pPr>
        <w:shd w:val="clear" w:color="auto" w:fill="FFFFFF"/>
        <w:spacing w:line="240" w:lineRule="auto"/>
        <w:ind w:firstLine="680"/>
        <w:jc w:val="both"/>
        <w:rPr>
          <w:rFonts w:ascii="Times New Roman" w:eastAsia="Times New Roman" w:hAnsi="Times New Roman" w:cs="Times New Roman"/>
          <w:sz w:val="28"/>
          <w:szCs w:val="28"/>
        </w:rPr>
      </w:pPr>
      <w:r w:rsidRPr="00C42F96">
        <w:rPr>
          <w:rFonts w:ascii="Times New Roman" w:eastAsia="Times New Roman" w:hAnsi="Times New Roman" w:cs="Times New Roman"/>
          <w:b/>
          <w:bCs/>
          <w:sz w:val="28"/>
          <w:szCs w:val="28"/>
          <w:lang w:val="vi-VN"/>
        </w:rPr>
        <w:t xml:space="preserve">1. Khái niệm </w:t>
      </w:r>
      <w:r w:rsidRPr="00C42F96">
        <w:rPr>
          <w:rFonts w:ascii="Times New Roman" w:eastAsia="Times New Roman" w:hAnsi="Times New Roman" w:cs="Times New Roman"/>
          <w:b/>
          <w:bCs/>
          <w:sz w:val="28"/>
          <w:szCs w:val="28"/>
        </w:rPr>
        <w:t xml:space="preserve">về </w:t>
      </w:r>
      <w:r w:rsidRPr="00C42F96">
        <w:rPr>
          <w:rFonts w:ascii="Times New Roman" w:eastAsia="Times New Roman" w:hAnsi="Times New Roman" w:cs="Times New Roman"/>
          <w:b/>
          <w:bCs/>
          <w:sz w:val="28"/>
          <w:szCs w:val="28"/>
          <w:lang w:val="vi-VN"/>
        </w:rPr>
        <w:t>Trợ giúp pháp lý</w:t>
      </w:r>
      <w:r w:rsidRPr="00C42F96">
        <w:rPr>
          <w:rFonts w:ascii="Times New Roman" w:eastAsia="Times New Roman" w:hAnsi="Times New Roman" w:cs="Times New Roman"/>
          <w:b/>
          <w:bCs/>
          <w:sz w:val="28"/>
          <w:szCs w:val="28"/>
        </w:rPr>
        <w:t xml:space="preserve"> và Luật sư, Trợ giúp viên pháp lý</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b/>
          <w:iCs/>
          <w:sz w:val="28"/>
          <w:szCs w:val="28"/>
          <w:lang w:val="it-IT"/>
        </w:rPr>
        <w:t>Trợ giúp pháp lý:</w:t>
      </w:r>
      <w:r w:rsidRPr="00C42F96">
        <w:rPr>
          <w:rFonts w:ascii="Times New Roman" w:eastAsia="Times New Roman" w:hAnsi="Times New Roman" w:cs="Times New Roman"/>
          <w:b/>
          <w:i/>
          <w:iCs/>
          <w:sz w:val="28"/>
          <w:szCs w:val="28"/>
          <w:lang w:val="it-IT"/>
        </w:rPr>
        <w:t xml:space="preserve"> </w:t>
      </w:r>
      <w:r w:rsidRPr="00C42F96">
        <w:rPr>
          <w:rFonts w:ascii="Times New Roman" w:eastAsia="Times New Roman" w:hAnsi="Times New Roman" w:cs="Times New Roman"/>
          <w:sz w:val="28"/>
          <w:szCs w:val="28"/>
          <w:lang w:val="it-IT"/>
        </w:rPr>
        <w:t> là việc cung cấp dịch vụ pháp lý miễn phí cho người được trợ giúp pháp lý trong vụ việc trợ giúp pháp lý theo quy định của Luật này, góp phần bảo đảm quyền con người, quyền công dân</w:t>
      </w:r>
      <w:r w:rsidRPr="00C42F96">
        <w:rPr>
          <w:rFonts w:ascii="Times New Roman" w:eastAsia="Times New Roman" w:hAnsi="Times New Roman" w:cs="Times New Roman"/>
          <w:sz w:val="28"/>
          <w:szCs w:val="28"/>
          <w:lang w:val="vi-VN"/>
        </w:rPr>
        <w:t> trong tiếp cận công lý và bình đẳng</w:t>
      </w:r>
      <w:r w:rsidRPr="00C42F96">
        <w:rPr>
          <w:rFonts w:ascii="Times New Roman" w:eastAsia="Times New Roman" w:hAnsi="Times New Roman" w:cs="Times New Roman"/>
          <w:sz w:val="28"/>
          <w:szCs w:val="28"/>
          <w:lang w:val="it-IT"/>
        </w:rPr>
        <w:t> trước pháp luật</w:t>
      </w:r>
      <w:r w:rsidRPr="00C42F96">
        <w:rPr>
          <w:rFonts w:ascii="Times New Roman" w:eastAsia="Times New Roman" w:hAnsi="Times New Roman" w:cs="Times New Roman"/>
          <w:sz w:val="28"/>
          <w:szCs w:val="28"/>
          <w:lang w:val="vi-VN"/>
        </w:rPr>
        <w:t>.</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rPr>
        <w:t>Sự khác nhau giữa Luật sư, Luật sư thực hiện Trợ giúp pháp lý và Trợ giúp viên pháp lý</w:t>
      </w:r>
      <w:r w:rsidR="00FC5EEB">
        <w:rPr>
          <w:rFonts w:ascii="Times New Roman" w:eastAsia="Times New Roman" w:hAnsi="Times New Roman" w:cs="Times New Roman"/>
          <w:sz w:val="28"/>
          <w:szCs w:val="28"/>
        </w:rPr>
        <w:t>:</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b/>
          <w:sz w:val="28"/>
          <w:szCs w:val="28"/>
        </w:rPr>
        <w:t>Luật sư:</w:t>
      </w:r>
      <w:r w:rsidRPr="00C42F96">
        <w:rPr>
          <w:rFonts w:ascii="Times New Roman" w:eastAsia="Times New Roman" w:hAnsi="Times New Roman" w:cs="Times New Roman"/>
          <w:sz w:val="28"/>
          <w:szCs w:val="28"/>
        </w:rPr>
        <w:t xml:space="preserve"> </w:t>
      </w:r>
      <w:r w:rsidRPr="00C42F96">
        <w:rPr>
          <w:rFonts w:ascii="Times New Roman" w:hAnsi="Times New Roman" w:cs="Times New Roman"/>
          <w:sz w:val="28"/>
          <w:szCs w:val="28"/>
        </w:rPr>
        <w:t>Luật sư là người chuyên nghiệp về pháp luật, có nhiệm vụ đại diện, tư vấn và bào chữa cho thân chủ trong các vụ án, vụ việc pháp lý, hoặc thực hiện các dịch vụ pháp lý khác để bảo vệ quyền và lợi ích hợp pháp của họ</w:t>
      </w:r>
      <w:r w:rsidRPr="00C42F96">
        <w:rPr>
          <w:rFonts w:ascii="Times New Roman" w:hAnsi="Times New Roman" w:cs="Times New Roman"/>
          <w:sz w:val="28"/>
          <w:szCs w:val="28"/>
          <w:shd w:val="clear" w:color="auto" w:fill="FFFFFF"/>
        </w:rPr>
        <w:t xml:space="preserve">. Để hành nghề, luật sư phải có đủ tiêu chuẩn, được đào tạo bài bản và thực hiện </w:t>
      </w:r>
      <w:proofErr w:type="gramStart"/>
      <w:r w:rsidRPr="00C42F96">
        <w:rPr>
          <w:rFonts w:ascii="Times New Roman" w:hAnsi="Times New Roman" w:cs="Times New Roman"/>
          <w:sz w:val="28"/>
          <w:szCs w:val="28"/>
          <w:shd w:val="clear" w:color="auto" w:fill="FFFFFF"/>
        </w:rPr>
        <w:t>theo</w:t>
      </w:r>
      <w:proofErr w:type="gramEnd"/>
      <w:r w:rsidRPr="00C42F96">
        <w:rPr>
          <w:rFonts w:ascii="Times New Roman" w:hAnsi="Times New Roman" w:cs="Times New Roman"/>
          <w:sz w:val="28"/>
          <w:szCs w:val="28"/>
          <w:shd w:val="clear" w:color="auto" w:fill="FFFFFF"/>
        </w:rPr>
        <w:t xml:space="preserve"> quy định của pháp luật.</w:t>
      </w:r>
      <w:r w:rsidRPr="00C42F96">
        <w:rPr>
          <w:rStyle w:val="vkekvd"/>
          <w:rFonts w:ascii="Times New Roman" w:hAnsi="Times New Roman" w:cs="Times New Roman"/>
          <w:sz w:val="28"/>
          <w:szCs w:val="28"/>
          <w:shd w:val="clear" w:color="auto" w:fill="FFFFFF"/>
        </w:rPr>
        <w:t> </w:t>
      </w:r>
    </w:p>
    <w:p w:rsidR="006F00BB" w:rsidRPr="00C42F96" w:rsidRDefault="006F00BB" w:rsidP="00AE20B4">
      <w:pPr>
        <w:shd w:val="clear" w:color="auto" w:fill="FFFFFF"/>
        <w:spacing w:line="240" w:lineRule="auto"/>
        <w:ind w:firstLine="567"/>
        <w:jc w:val="both"/>
        <w:rPr>
          <w:rFonts w:ascii="Times New Roman" w:hAnsi="Times New Roman" w:cs="Times New Roman"/>
          <w:sz w:val="28"/>
          <w:szCs w:val="28"/>
          <w:shd w:val="clear" w:color="auto" w:fill="FFFFFF"/>
        </w:rPr>
      </w:pPr>
      <w:r w:rsidRPr="00C42F96">
        <w:rPr>
          <w:rFonts w:ascii="Times New Roman" w:eastAsia="Times New Roman" w:hAnsi="Times New Roman" w:cs="Times New Roman"/>
          <w:b/>
          <w:sz w:val="28"/>
          <w:szCs w:val="28"/>
        </w:rPr>
        <w:t>Luật sư thực hiện trợ giúp pháp lý:</w:t>
      </w:r>
      <w:r w:rsidRPr="00C42F96">
        <w:rPr>
          <w:rFonts w:ascii="Times New Roman" w:eastAsia="Times New Roman" w:hAnsi="Times New Roman" w:cs="Times New Roman"/>
          <w:sz w:val="28"/>
          <w:szCs w:val="28"/>
        </w:rPr>
        <w:t xml:space="preserve"> </w:t>
      </w:r>
      <w:r w:rsidRPr="00C42F96">
        <w:rPr>
          <w:rFonts w:ascii="Times New Roman" w:hAnsi="Times New Roman" w:cs="Times New Roman"/>
          <w:sz w:val="28"/>
          <w:szCs w:val="28"/>
        </w:rPr>
        <w:t>Luật sư thực hiện trợ giúp pháp lý bằng cách </w:t>
      </w:r>
      <w:r w:rsidRPr="00C42F96">
        <w:rPr>
          <w:rStyle w:val="Strong"/>
          <w:rFonts w:ascii="Times New Roman" w:hAnsi="Times New Roman" w:cs="Times New Roman"/>
          <w:sz w:val="28"/>
          <w:szCs w:val="28"/>
          <w:shd w:val="clear" w:color="auto" w:fill="FFFFFF"/>
        </w:rPr>
        <w:t>cung cấp dịch vụ pháp lý miễn ph</w:t>
      </w:r>
      <w:bookmarkStart w:id="0" w:name="_GoBack"/>
      <w:bookmarkEnd w:id="0"/>
      <w:r w:rsidRPr="00C42F96">
        <w:rPr>
          <w:rStyle w:val="Strong"/>
          <w:rFonts w:ascii="Times New Roman" w:hAnsi="Times New Roman" w:cs="Times New Roman"/>
          <w:sz w:val="28"/>
          <w:szCs w:val="28"/>
          <w:shd w:val="clear" w:color="auto" w:fill="FFFFFF"/>
        </w:rPr>
        <w:t>í</w:t>
      </w:r>
      <w:r w:rsidRPr="00C42F96">
        <w:rPr>
          <w:rFonts w:ascii="Times New Roman" w:hAnsi="Times New Roman" w:cs="Times New Roman"/>
          <w:sz w:val="28"/>
          <w:szCs w:val="28"/>
          <w:shd w:val="clear" w:color="auto" w:fill="FFFFFF"/>
        </w:rPr>
        <w:t xml:space="preserve"> cho những người có nhu cầu </w:t>
      </w:r>
      <w:proofErr w:type="gramStart"/>
      <w:r w:rsidRPr="00C42F96">
        <w:rPr>
          <w:rFonts w:ascii="Times New Roman" w:hAnsi="Times New Roman" w:cs="Times New Roman"/>
          <w:sz w:val="28"/>
          <w:szCs w:val="28"/>
          <w:shd w:val="clear" w:color="auto" w:fill="FFFFFF"/>
        </w:rPr>
        <w:t>theo</w:t>
      </w:r>
      <w:proofErr w:type="gramEnd"/>
      <w:r w:rsidRPr="00C42F96">
        <w:rPr>
          <w:rFonts w:ascii="Times New Roman" w:hAnsi="Times New Roman" w:cs="Times New Roman"/>
          <w:sz w:val="28"/>
          <w:szCs w:val="28"/>
          <w:shd w:val="clear" w:color="auto" w:fill="FFFFFF"/>
        </w:rPr>
        <w:t xml:space="preserve"> quy định của pháp luật. Họ có thể hoạt động với tư cách </w:t>
      </w:r>
      <w:r w:rsidRPr="00C42F96">
        <w:rPr>
          <w:rStyle w:val="Strong"/>
          <w:rFonts w:ascii="Times New Roman" w:hAnsi="Times New Roman" w:cs="Times New Roman"/>
          <w:sz w:val="28"/>
          <w:szCs w:val="28"/>
          <w:shd w:val="clear" w:color="auto" w:fill="FFFFFF"/>
        </w:rPr>
        <w:t>cộng tác viên</w:t>
      </w:r>
      <w:r w:rsidRPr="00C42F96">
        <w:rPr>
          <w:rFonts w:ascii="Times New Roman" w:hAnsi="Times New Roman" w:cs="Times New Roman"/>
          <w:sz w:val="28"/>
          <w:szCs w:val="28"/>
          <w:shd w:val="clear" w:color="auto" w:fill="FFFFFF"/>
        </w:rPr>
        <w:t> cho các Trung tâm trợ giúp pháp lý nhà nước hoặc là </w:t>
      </w:r>
      <w:r w:rsidRPr="00C42F96">
        <w:rPr>
          <w:rStyle w:val="Strong"/>
          <w:rFonts w:ascii="Times New Roman" w:hAnsi="Times New Roman" w:cs="Times New Roman"/>
          <w:sz w:val="28"/>
          <w:szCs w:val="28"/>
          <w:shd w:val="clear" w:color="auto" w:fill="FFFFFF"/>
        </w:rPr>
        <w:t>người được phân công, ký hợp đồng</w:t>
      </w:r>
      <w:r w:rsidRPr="00C42F96">
        <w:rPr>
          <w:rFonts w:ascii="Times New Roman" w:hAnsi="Times New Roman" w:cs="Times New Roman"/>
          <w:sz w:val="28"/>
          <w:szCs w:val="28"/>
          <w:shd w:val="clear" w:color="auto" w:fill="FFFFFF"/>
        </w:rPr>
        <w:t> để thực hiện nhiệm vụ này. Nghĩa vụ này được xem là một </w:t>
      </w:r>
      <w:r w:rsidRPr="00C42F96">
        <w:rPr>
          <w:rStyle w:val="Strong"/>
          <w:rFonts w:ascii="Times New Roman" w:hAnsi="Times New Roman" w:cs="Times New Roman"/>
          <w:sz w:val="28"/>
          <w:szCs w:val="28"/>
          <w:shd w:val="clear" w:color="auto" w:fill="FFFFFF"/>
        </w:rPr>
        <w:t>trách nhiệm xã hội quan trọng của luật sư</w:t>
      </w:r>
      <w:r w:rsidRPr="00C42F96">
        <w:rPr>
          <w:rFonts w:ascii="Times New Roman" w:hAnsi="Times New Roman" w:cs="Times New Roman"/>
          <w:sz w:val="28"/>
          <w:szCs w:val="28"/>
          <w:shd w:val="clear" w:color="auto" w:fill="FFFFFF"/>
        </w:rPr>
        <w:t>, yêu cầu họ phải tận tâm và chuyên nghiệp như đối với khách hàng có phí</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b/>
          <w:sz w:val="28"/>
          <w:szCs w:val="28"/>
        </w:rPr>
      </w:pPr>
      <w:r w:rsidRPr="00C42F96">
        <w:rPr>
          <w:rFonts w:ascii="Times New Roman" w:hAnsi="Times New Roman" w:cs="Times New Roman"/>
          <w:b/>
          <w:sz w:val="28"/>
          <w:szCs w:val="28"/>
          <w:shd w:val="clear" w:color="auto" w:fill="FFFFFF"/>
        </w:rPr>
        <w:t xml:space="preserve">Để trở thành luật sư tại Việt Nam, </w:t>
      </w:r>
      <w:r w:rsidRPr="00C42F96">
        <w:rPr>
          <w:rFonts w:ascii="Times New Roman" w:hAnsi="Times New Roman" w:cs="Times New Roman"/>
          <w:sz w:val="28"/>
          <w:szCs w:val="28"/>
          <w:shd w:val="clear" w:color="auto" w:fill="FFFFFF"/>
        </w:rPr>
        <w:t>bạn cần có bằng</w:t>
      </w:r>
      <w:r w:rsidRPr="00C42F96">
        <w:rPr>
          <w:rFonts w:ascii="Times New Roman" w:hAnsi="Times New Roman" w:cs="Times New Roman"/>
          <w:b/>
          <w:sz w:val="28"/>
          <w:szCs w:val="28"/>
          <w:shd w:val="clear" w:color="auto" w:fill="FFFFFF"/>
        </w:rPr>
        <w:t xml:space="preserve"> cử nhân luật, hoàn thành khóa đào tạo nghề luật sư, trải qua thời gian tập sự hành nghề luật sư, đạt yêu cầu trong kỳ kiểm tra sau tập sự, có sức khỏe tốt, phẩm chất đạo đức, và được cấp chứng chỉ hành nghề luật sư và thẻ luật sư</w:t>
      </w:r>
    </w:p>
    <w:p w:rsidR="006F00BB" w:rsidRPr="00C42F96" w:rsidRDefault="006F00BB" w:rsidP="00AE20B4">
      <w:pPr>
        <w:shd w:val="clear" w:color="auto" w:fill="FFFFFF"/>
        <w:spacing w:line="240" w:lineRule="auto"/>
        <w:ind w:firstLine="567"/>
        <w:jc w:val="both"/>
        <w:rPr>
          <w:rStyle w:val="vkekvd"/>
          <w:shd w:val="clear" w:color="auto" w:fill="FFFFFF"/>
        </w:rPr>
      </w:pPr>
      <w:r w:rsidRPr="00C42F96">
        <w:rPr>
          <w:rFonts w:ascii="Times New Roman" w:eastAsia="Times New Roman" w:hAnsi="Times New Roman" w:cs="Times New Roman"/>
          <w:b/>
          <w:sz w:val="28"/>
          <w:szCs w:val="28"/>
        </w:rPr>
        <w:t>Trợ giúp viên pháp lý:</w:t>
      </w:r>
      <w:r w:rsidRPr="00C42F96">
        <w:rPr>
          <w:rFonts w:ascii="Times New Roman" w:eastAsia="Times New Roman" w:hAnsi="Times New Roman" w:cs="Times New Roman"/>
          <w:sz w:val="28"/>
          <w:szCs w:val="28"/>
        </w:rPr>
        <w:t xml:space="preserve"> </w:t>
      </w:r>
      <w:r w:rsidRPr="00C42F96">
        <w:rPr>
          <w:rFonts w:ascii="Times New Roman" w:hAnsi="Times New Roman" w:cs="Times New Roman"/>
          <w:sz w:val="28"/>
          <w:szCs w:val="28"/>
        </w:rPr>
        <w:t>Trợ giúp viên pháp lý là viên chức nhà nước, làm việc tại Trung tâm trợ giúp pháp lý, có nhiệm vụ cung cấp dịch vụ pháp lý miễn phí cho các đối tượng được trợ giúp pháp lý để bảo vệ quyền và lợi ích hợp pháp của họ</w:t>
      </w:r>
      <w:r w:rsidRPr="00C42F96">
        <w:rPr>
          <w:rFonts w:ascii="Times New Roman" w:hAnsi="Times New Roman" w:cs="Times New Roman"/>
          <w:sz w:val="28"/>
          <w:szCs w:val="28"/>
          <w:shd w:val="clear" w:color="auto" w:fill="FFFFFF"/>
        </w:rPr>
        <w:t>. Để trở thành trợ giúp viên, người đó cần có phẩm chất đạo đức tốt, trình độ cử nhân luật trở lên, đã qua đào tạo và tập sự, và có sức khỏe tốt.</w:t>
      </w:r>
      <w:r w:rsidRPr="00C42F96">
        <w:rPr>
          <w:rStyle w:val="vkekvd"/>
          <w:rFonts w:ascii="Times New Roman" w:hAnsi="Times New Roman" w:cs="Times New Roman"/>
          <w:sz w:val="28"/>
          <w:szCs w:val="28"/>
          <w:shd w:val="clear" w:color="auto" w:fill="FFFFFF"/>
        </w:rPr>
        <w:t> </w:t>
      </w:r>
    </w:p>
    <w:p w:rsidR="006F00BB" w:rsidRPr="00C42F96" w:rsidRDefault="006F00BB" w:rsidP="00AE20B4">
      <w:pPr>
        <w:shd w:val="clear" w:color="auto" w:fill="FFFFFF"/>
        <w:spacing w:line="240" w:lineRule="auto"/>
        <w:ind w:firstLine="567"/>
        <w:jc w:val="both"/>
        <w:rPr>
          <w:rFonts w:eastAsia="Times New Roman"/>
        </w:rPr>
      </w:pPr>
      <w:r w:rsidRPr="00C42F96">
        <w:rPr>
          <w:rFonts w:ascii="Times New Roman" w:hAnsi="Times New Roman" w:cs="Times New Roman"/>
          <w:sz w:val="28"/>
          <w:szCs w:val="28"/>
        </w:rPr>
        <w:lastRenderedPageBreak/>
        <w:t>Để trở thành </w:t>
      </w:r>
      <w:r w:rsidRPr="00C42F96">
        <w:rPr>
          <w:rStyle w:val="Strong"/>
          <w:rFonts w:ascii="Times New Roman" w:hAnsi="Times New Roman" w:cs="Times New Roman"/>
          <w:sz w:val="28"/>
          <w:szCs w:val="28"/>
          <w:shd w:val="clear" w:color="auto" w:fill="FFFFFF"/>
        </w:rPr>
        <w:t>trợ giúp viên pháp lý</w:t>
      </w:r>
      <w:r w:rsidRPr="00C42F96">
        <w:rPr>
          <w:rFonts w:ascii="Times New Roman" w:hAnsi="Times New Roman" w:cs="Times New Roman"/>
          <w:sz w:val="28"/>
          <w:szCs w:val="28"/>
          <w:shd w:val="clear" w:color="auto" w:fill="FFFFFF"/>
        </w:rPr>
        <w:t xml:space="preserve">, bạn cần có bằng </w:t>
      </w:r>
      <w:r w:rsidRPr="00C42F96">
        <w:rPr>
          <w:rStyle w:val="Strong"/>
          <w:rFonts w:ascii="Times New Roman" w:hAnsi="Times New Roman" w:cs="Times New Roman"/>
          <w:sz w:val="28"/>
          <w:szCs w:val="28"/>
          <w:shd w:val="clear" w:color="auto" w:fill="FFFFFF"/>
        </w:rPr>
        <w:t>cử nhân luật</w:t>
      </w:r>
      <w:r w:rsidRPr="00C42F96">
        <w:rPr>
          <w:rFonts w:ascii="Times New Roman" w:hAnsi="Times New Roman" w:cs="Times New Roman"/>
          <w:sz w:val="28"/>
          <w:szCs w:val="28"/>
          <w:shd w:val="clear" w:color="auto" w:fill="FFFFFF"/>
        </w:rPr>
        <w:t xml:space="preserve">, đã qua đào tạo nghề luật sư hoặc được miễn, </w:t>
      </w:r>
      <w:r w:rsidRPr="00C42F96">
        <w:rPr>
          <w:rFonts w:ascii="Times New Roman" w:hAnsi="Times New Roman" w:cs="Times New Roman"/>
          <w:b/>
          <w:sz w:val="28"/>
          <w:szCs w:val="28"/>
          <w:shd w:val="clear" w:color="auto" w:fill="FFFFFF"/>
        </w:rPr>
        <w:t>có thời gian tập sự hành nghề luật sư hoặc tập sự trợ giúp pháp lý</w:t>
      </w:r>
      <w:r w:rsidRPr="00C42F96">
        <w:rPr>
          <w:rFonts w:ascii="Times New Roman" w:hAnsi="Times New Roman" w:cs="Times New Roman"/>
          <w:sz w:val="28"/>
          <w:szCs w:val="28"/>
          <w:shd w:val="clear" w:color="auto" w:fill="FFFFFF"/>
        </w:rPr>
        <w:t>, có phẩm chất đạo đức tốt, sức khỏe và không đang bị kỷ luật.</w:t>
      </w:r>
      <w:r w:rsidRPr="00C42F96">
        <w:rPr>
          <w:rStyle w:val="vkekvd"/>
          <w:rFonts w:ascii="Times New Roman" w:hAnsi="Times New Roman" w:cs="Times New Roman"/>
          <w:sz w:val="28"/>
          <w:szCs w:val="28"/>
        </w:rPr>
        <w:t> </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b/>
          <w:bCs/>
          <w:sz w:val="28"/>
          <w:szCs w:val="28"/>
          <w:lang w:val="it-IT"/>
        </w:rPr>
        <w:t>2. Các hành vi bị nghiêm cấm trong hoạt động trợ giúp pháp lý</w:t>
      </w:r>
    </w:p>
    <w:p w:rsidR="006F00BB" w:rsidRPr="00C42F96" w:rsidRDefault="006F00BB" w:rsidP="00AE20B4">
      <w:pPr>
        <w:shd w:val="clear" w:color="auto" w:fill="FFFFFF"/>
        <w:spacing w:line="240" w:lineRule="auto"/>
        <w:ind w:firstLine="284"/>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vi-VN"/>
        </w:rPr>
        <w:t>    Trên cơ sở kế thừa quy định về các hành vi bị nghiêm cấm trong hoạt động TGPL tại Điều 9 Luật TGPL năm 2006, Luật TGPL năm 2017 làm rõ hơn tính chất các hành vi bị nghiêm cấm. Điều 6 Luật Trợ giúp pháp lý quy định các hành vi bị nghiêm cấm trong hoạt động trợ giúp pháp lý gồm:</w:t>
      </w:r>
    </w:p>
    <w:p w:rsidR="006F00BB" w:rsidRPr="00C42F96" w:rsidRDefault="006F00BB" w:rsidP="00AE20B4">
      <w:pPr>
        <w:shd w:val="clear" w:color="auto" w:fill="FFFFFF"/>
        <w:spacing w:line="240" w:lineRule="auto"/>
        <w:jc w:val="both"/>
        <w:rPr>
          <w:rFonts w:ascii="Times New Roman" w:eastAsia="Times New Roman" w:hAnsi="Times New Roman" w:cs="Times New Roman"/>
          <w:b/>
          <w:bCs/>
          <w:sz w:val="28"/>
          <w:szCs w:val="28"/>
        </w:rPr>
      </w:pPr>
      <w:r w:rsidRPr="00C42F96">
        <w:rPr>
          <w:rFonts w:ascii="Times New Roman" w:eastAsia="Times New Roman" w:hAnsi="Times New Roman" w:cs="Times New Roman"/>
          <w:b/>
          <w:bCs/>
          <w:sz w:val="28"/>
          <w:szCs w:val="28"/>
          <w:lang w:val="vi-VN"/>
        </w:rPr>
        <w:t>      </w:t>
      </w:r>
      <w:r w:rsidRPr="00C42F96">
        <w:rPr>
          <w:rFonts w:ascii="Times New Roman" w:eastAsia="Times New Roman" w:hAnsi="Times New Roman" w:cs="Times New Roman"/>
          <w:b/>
          <w:bCs/>
          <w:i/>
          <w:iCs/>
          <w:sz w:val="28"/>
          <w:szCs w:val="28"/>
        </w:rPr>
        <w:t>2</w:t>
      </w:r>
      <w:r w:rsidRPr="00C42F96">
        <w:rPr>
          <w:rFonts w:ascii="Times New Roman" w:eastAsia="Times New Roman" w:hAnsi="Times New Roman" w:cs="Times New Roman"/>
          <w:b/>
          <w:bCs/>
          <w:i/>
          <w:iCs/>
          <w:sz w:val="28"/>
          <w:szCs w:val="28"/>
          <w:lang w:val="vi-VN"/>
        </w:rPr>
        <w:t>.1.</w:t>
      </w:r>
      <w:r w:rsidRPr="00C42F96">
        <w:rPr>
          <w:rFonts w:ascii="Times New Roman" w:eastAsia="Times New Roman" w:hAnsi="Times New Roman" w:cs="Times New Roman"/>
          <w:b/>
          <w:bCs/>
          <w:i/>
          <w:iCs/>
          <w:sz w:val="28"/>
          <w:szCs w:val="28"/>
          <w:lang w:val="it-IT"/>
        </w:rPr>
        <w:t xml:space="preserve"> Nghiêm cấm tổ chức thực hiện trợ giúp pháp lý và người thực hiện trợ giúp pháp lý có hành </w:t>
      </w:r>
      <w:proofErr w:type="gramStart"/>
      <w:r w:rsidRPr="00C42F96">
        <w:rPr>
          <w:rFonts w:ascii="Times New Roman" w:eastAsia="Times New Roman" w:hAnsi="Times New Roman" w:cs="Times New Roman"/>
          <w:b/>
          <w:bCs/>
          <w:i/>
          <w:iCs/>
          <w:sz w:val="28"/>
          <w:szCs w:val="28"/>
          <w:lang w:val="it-IT"/>
        </w:rPr>
        <w:t>vi</w:t>
      </w:r>
      <w:proofErr w:type="gramEnd"/>
      <w:r w:rsidRPr="00C42F96">
        <w:rPr>
          <w:rFonts w:ascii="Times New Roman" w:eastAsia="Times New Roman" w:hAnsi="Times New Roman" w:cs="Times New Roman"/>
          <w:b/>
          <w:bCs/>
          <w:i/>
          <w:iCs/>
          <w:sz w:val="28"/>
          <w:szCs w:val="28"/>
          <w:lang w:val="it-IT"/>
        </w:rPr>
        <w:t xml:space="preserve"> sau đây:</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vi-VN"/>
        </w:rPr>
        <w:t>-</w:t>
      </w:r>
      <w:r w:rsidRPr="00C42F96">
        <w:rPr>
          <w:rFonts w:ascii="Times New Roman" w:eastAsia="Times New Roman" w:hAnsi="Times New Roman" w:cs="Times New Roman"/>
          <w:sz w:val="28"/>
          <w:szCs w:val="28"/>
          <w:lang w:val="it-IT"/>
        </w:rPr>
        <w:t> Xâm phạm danh dự, nhân phẩm, quyền và lợi ích hợp pháp của người được trợ giúp pháp lý; phân biệt đối xử người được trợ giúp pháp lý</w:t>
      </w:r>
      <w:r w:rsidRPr="00C42F96">
        <w:rPr>
          <w:rFonts w:ascii="Times New Roman" w:eastAsia="Times New Roman" w:hAnsi="Times New Roman" w:cs="Times New Roman"/>
          <w:sz w:val="28"/>
          <w:szCs w:val="28"/>
          <w:lang w:val="vi-VN"/>
        </w:rPr>
        <w:t>.</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vi-VN"/>
        </w:rPr>
        <w:t>-</w:t>
      </w:r>
      <w:r w:rsidRPr="00C42F96">
        <w:rPr>
          <w:rFonts w:ascii="Times New Roman" w:eastAsia="Times New Roman" w:hAnsi="Times New Roman" w:cs="Times New Roman"/>
          <w:sz w:val="28"/>
          <w:szCs w:val="28"/>
          <w:lang w:val="it-IT"/>
        </w:rPr>
        <w:t> Nhận, đòi hỏi bất kỳ một khoản tiền, lợi ích vật chất hoặc lợi ích khác từ người được trợ giúp pháp lý; sách nhiễu người được trợ giúp pháp lý</w:t>
      </w:r>
      <w:r w:rsidRPr="00C42F96">
        <w:rPr>
          <w:rFonts w:ascii="Times New Roman" w:eastAsia="Times New Roman" w:hAnsi="Times New Roman" w:cs="Times New Roman"/>
          <w:sz w:val="28"/>
          <w:szCs w:val="28"/>
          <w:lang w:val="vi-VN"/>
        </w:rPr>
        <w:t>.</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vi-VN"/>
        </w:rPr>
        <w:t>-</w:t>
      </w:r>
      <w:r w:rsidRPr="00C42F96">
        <w:rPr>
          <w:rFonts w:ascii="Times New Roman" w:eastAsia="Times New Roman" w:hAnsi="Times New Roman" w:cs="Times New Roman"/>
          <w:sz w:val="28"/>
          <w:szCs w:val="28"/>
          <w:lang w:val="it-IT"/>
        </w:rPr>
        <w:t> Tiết lộ thông tin về vụ việc trợ giúp pháp lý, về người được trợ giúp pháp lý, trừ trường hợp người được trợ giúp pháp lý đồng ý bằng văn bản hoặc luật có quy định khác</w:t>
      </w:r>
      <w:r w:rsidRPr="00C42F96">
        <w:rPr>
          <w:rFonts w:ascii="Times New Roman" w:eastAsia="Times New Roman" w:hAnsi="Times New Roman" w:cs="Times New Roman"/>
          <w:sz w:val="28"/>
          <w:szCs w:val="28"/>
          <w:lang w:val="vi-VN"/>
        </w:rPr>
        <w:t>.</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vi-VN"/>
        </w:rPr>
        <w:t>-</w:t>
      </w:r>
      <w:r w:rsidRPr="00C42F96">
        <w:rPr>
          <w:rFonts w:ascii="Times New Roman" w:eastAsia="Times New Roman" w:hAnsi="Times New Roman" w:cs="Times New Roman"/>
          <w:sz w:val="28"/>
          <w:szCs w:val="28"/>
          <w:lang w:val="it-IT"/>
        </w:rPr>
        <w:t> Từ chối hoặc không tiếp tục thực hiện trợ giúp pháp lý, trừ trường hợp quy định tại Luật này và quy định của pháp luật về tố tụng;</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pacing w:val="-4"/>
          <w:sz w:val="28"/>
          <w:szCs w:val="28"/>
          <w:lang w:val="vi-VN"/>
        </w:rPr>
        <w:t>-</w:t>
      </w:r>
      <w:r w:rsidRPr="00C42F96">
        <w:rPr>
          <w:rFonts w:ascii="Times New Roman" w:eastAsia="Times New Roman" w:hAnsi="Times New Roman" w:cs="Times New Roman"/>
          <w:spacing w:val="-4"/>
          <w:sz w:val="28"/>
          <w:szCs w:val="28"/>
          <w:lang w:val="it-IT"/>
        </w:rPr>
        <w:t> Lợi dụng hoạt động trợ giúp pháp lý để trục lợi, xâm phạm quốc phòng, </w:t>
      </w:r>
      <w:r w:rsidRPr="00C42F96">
        <w:rPr>
          <w:rFonts w:ascii="Times New Roman" w:eastAsia="Times New Roman" w:hAnsi="Times New Roman" w:cs="Times New Roman"/>
          <w:spacing w:val="-6"/>
          <w:sz w:val="28"/>
          <w:szCs w:val="28"/>
          <w:lang w:val="it-IT"/>
        </w:rPr>
        <w:t>an ninh quốc gia, gây mất trật tự, an toàn xã hội, ảnh hưởng xấu đến đạo đức xã hội</w:t>
      </w:r>
      <w:r w:rsidRPr="00C42F96">
        <w:rPr>
          <w:rFonts w:ascii="Times New Roman" w:eastAsia="Times New Roman" w:hAnsi="Times New Roman" w:cs="Times New Roman"/>
          <w:spacing w:val="-6"/>
          <w:sz w:val="28"/>
          <w:szCs w:val="28"/>
          <w:lang w:val="vi-VN"/>
        </w:rPr>
        <w:t>.</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vi-VN"/>
        </w:rPr>
        <w:t>-</w:t>
      </w:r>
      <w:r w:rsidRPr="00C42F96">
        <w:rPr>
          <w:rFonts w:ascii="Times New Roman" w:eastAsia="Times New Roman" w:hAnsi="Times New Roman" w:cs="Times New Roman"/>
          <w:sz w:val="28"/>
          <w:szCs w:val="28"/>
          <w:lang w:val="it-IT"/>
        </w:rPr>
        <w:t> Xúi giục, kích động người được trợ giúp pháp lý cung cấp thông tin, tài liệu sai sự thật</w:t>
      </w:r>
      <w:r w:rsidRPr="00C42F96">
        <w:rPr>
          <w:rFonts w:ascii="Times New Roman" w:eastAsia="Times New Roman" w:hAnsi="Times New Roman" w:cs="Times New Roman"/>
          <w:sz w:val="28"/>
          <w:szCs w:val="28"/>
          <w:lang w:val="vi-VN"/>
        </w:rPr>
        <w:t>,</w:t>
      </w:r>
      <w:r w:rsidRPr="00C42F96">
        <w:rPr>
          <w:rFonts w:ascii="Times New Roman" w:eastAsia="Times New Roman" w:hAnsi="Times New Roman" w:cs="Times New Roman"/>
          <w:sz w:val="28"/>
          <w:szCs w:val="28"/>
          <w:lang w:val="it-IT"/>
        </w:rPr>
        <w:t> khiếu nại, tố cáo, khởi kiện trái pháp luật.</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b/>
          <w:bCs/>
          <w:sz w:val="28"/>
          <w:szCs w:val="28"/>
        </w:rPr>
      </w:pPr>
      <w:r w:rsidRPr="00C42F96">
        <w:rPr>
          <w:rFonts w:ascii="Times New Roman" w:eastAsia="Times New Roman" w:hAnsi="Times New Roman" w:cs="Times New Roman"/>
          <w:b/>
          <w:bCs/>
          <w:i/>
          <w:iCs/>
          <w:sz w:val="28"/>
          <w:szCs w:val="28"/>
          <w:lang w:val="it-IT"/>
        </w:rPr>
        <w:t>2.2. Nghiêm cấm người được trợ giúp pháp lý, cơ quan, tổ chức, cá nhân có liên quan đến hoạt động trợ giúp pháp lý có hành vi sau đây:</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vi-VN"/>
        </w:rPr>
        <w:t>- </w:t>
      </w:r>
      <w:r w:rsidRPr="00C42F96">
        <w:rPr>
          <w:rFonts w:ascii="Times New Roman" w:eastAsia="Times New Roman" w:hAnsi="Times New Roman" w:cs="Times New Roman"/>
          <w:sz w:val="28"/>
          <w:szCs w:val="28"/>
          <w:lang w:val="it-IT"/>
        </w:rPr>
        <w:t>Xâm phạm sức khỏe, tính mạng, danh dự, nhân phẩm của người thực hiện trợ giúp pháp lý và uy tín của tổ chức thực hiện trợ giúp pháp lý</w:t>
      </w:r>
      <w:r w:rsidRPr="00C42F96">
        <w:rPr>
          <w:rFonts w:ascii="Times New Roman" w:eastAsia="Times New Roman" w:hAnsi="Times New Roman" w:cs="Times New Roman"/>
          <w:sz w:val="28"/>
          <w:szCs w:val="28"/>
          <w:lang w:val="vi-VN"/>
        </w:rPr>
        <w:t>.</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pacing w:val="-4"/>
          <w:sz w:val="28"/>
          <w:szCs w:val="28"/>
          <w:lang w:val="vi-VN"/>
        </w:rPr>
        <w:t>-</w:t>
      </w:r>
      <w:r w:rsidRPr="00C42F96">
        <w:rPr>
          <w:rFonts w:ascii="Times New Roman" w:eastAsia="Times New Roman" w:hAnsi="Times New Roman" w:cs="Times New Roman"/>
          <w:spacing w:val="-4"/>
          <w:sz w:val="28"/>
          <w:szCs w:val="28"/>
          <w:lang w:val="it-IT"/>
        </w:rPr>
        <w:t> Cố tình cung cấp thông tin, tài liệu sai sự thật về vụ việc trợ giúp pháp lý</w:t>
      </w:r>
      <w:r w:rsidRPr="00C42F96">
        <w:rPr>
          <w:rFonts w:ascii="Times New Roman" w:eastAsia="Times New Roman" w:hAnsi="Times New Roman" w:cs="Times New Roman"/>
          <w:spacing w:val="-4"/>
          <w:sz w:val="28"/>
          <w:szCs w:val="28"/>
          <w:lang w:val="vi-VN"/>
        </w:rPr>
        <w:t>.</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lang w:val="it-IT"/>
        </w:rPr>
      </w:pPr>
      <w:r w:rsidRPr="00C42F96">
        <w:rPr>
          <w:rFonts w:ascii="Times New Roman" w:eastAsia="Times New Roman" w:hAnsi="Times New Roman" w:cs="Times New Roman"/>
          <w:sz w:val="28"/>
          <w:szCs w:val="28"/>
          <w:lang w:val="vi-VN"/>
        </w:rPr>
        <w:t>-</w:t>
      </w:r>
      <w:r w:rsidRPr="00C42F96">
        <w:rPr>
          <w:rFonts w:ascii="Times New Roman" w:eastAsia="Times New Roman" w:hAnsi="Times New Roman" w:cs="Times New Roman"/>
          <w:sz w:val="28"/>
          <w:szCs w:val="28"/>
          <w:lang w:val="it-IT"/>
        </w:rPr>
        <w:t> Đe dọa, cản trở, can thiệp trái pháp luật vào hoạt động trợ giúp pháp lý; gây rối, làm mất trật tự, vi </w:t>
      </w:r>
      <w:r w:rsidRPr="00C42F96">
        <w:rPr>
          <w:rFonts w:ascii="Times New Roman" w:eastAsia="Times New Roman" w:hAnsi="Times New Roman" w:cs="Times New Roman"/>
          <w:sz w:val="28"/>
          <w:szCs w:val="28"/>
          <w:lang w:val="vi-VN"/>
        </w:rPr>
        <w:t>phạm nghiêm trọng nội quy </w:t>
      </w:r>
      <w:r w:rsidRPr="00C42F96">
        <w:rPr>
          <w:rFonts w:ascii="Times New Roman" w:eastAsia="Times New Roman" w:hAnsi="Times New Roman" w:cs="Times New Roman"/>
          <w:sz w:val="28"/>
          <w:szCs w:val="28"/>
          <w:lang w:val="it-IT"/>
        </w:rPr>
        <w:t>nơi thực hiện trợ giúp pháp lý.</w:t>
      </w:r>
    </w:p>
    <w:p w:rsidR="006F00BB" w:rsidRPr="00C42F96" w:rsidRDefault="006F00BB" w:rsidP="00AE20B4">
      <w:pPr>
        <w:shd w:val="clear" w:color="auto" w:fill="FFFFFF"/>
        <w:spacing w:line="240" w:lineRule="auto"/>
        <w:ind w:firstLine="680"/>
        <w:jc w:val="both"/>
        <w:rPr>
          <w:rFonts w:ascii="Times New Roman" w:eastAsia="Times New Roman" w:hAnsi="Times New Roman" w:cs="Times New Roman"/>
          <w:sz w:val="28"/>
          <w:szCs w:val="28"/>
        </w:rPr>
      </w:pPr>
      <w:r w:rsidRPr="00C42F96">
        <w:rPr>
          <w:rFonts w:ascii="Times New Roman" w:eastAsia="Times New Roman" w:hAnsi="Times New Roman" w:cs="Times New Roman"/>
          <w:b/>
          <w:bCs/>
          <w:sz w:val="28"/>
          <w:szCs w:val="28"/>
          <w:lang w:val="it-IT"/>
        </w:rPr>
        <w:t>II. NGƯỜI ĐƯỢC TRỢ GIÚP PHÁP LÝ, QUYỀN VÀ NGHĨA VỤ CỦA NGƯỜI ĐƯỢC TRỢ GIÚP PHÁP LÝ</w:t>
      </w:r>
    </w:p>
    <w:p w:rsidR="006F00BB" w:rsidRPr="00C42F96" w:rsidRDefault="006F00BB" w:rsidP="00AE20B4">
      <w:pPr>
        <w:shd w:val="clear" w:color="auto" w:fill="FFFFFF"/>
        <w:spacing w:line="240" w:lineRule="auto"/>
        <w:ind w:firstLine="680"/>
        <w:jc w:val="both"/>
        <w:rPr>
          <w:rFonts w:ascii="Times New Roman" w:eastAsia="Times New Roman" w:hAnsi="Times New Roman" w:cs="Times New Roman"/>
          <w:sz w:val="28"/>
          <w:szCs w:val="28"/>
        </w:rPr>
      </w:pPr>
      <w:r w:rsidRPr="00C42F96">
        <w:rPr>
          <w:rFonts w:ascii="Times New Roman" w:eastAsia="Times New Roman" w:hAnsi="Times New Roman" w:cs="Times New Roman"/>
          <w:b/>
          <w:bCs/>
          <w:sz w:val="28"/>
          <w:szCs w:val="28"/>
          <w:lang w:val="it-IT"/>
        </w:rPr>
        <w:t>1. Đối tượng được trợ giúp pháp lý: </w:t>
      </w:r>
      <w:r w:rsidRPr="00C42F96">
        <w:rPr>
          <w:rFonts w:ascii="Times New Roman" w:eastAsia="Times New Roman" w:hAnsi="Times New Roman" w:cs="Times New Roman"/>
          <w:b/>
          <w:bCs/>
          <w:sz w:val="28"/>
          <w:szCs w:val="28"/>
          <w:lang w:val="vi-VN"/>
        </w:rPr>
        <w:t>Điều </w:t>
      </w:r>
      <w:r w:rsidRPr="00C42F96">
        <w:rPr>
          <w:rFonts w:ascii="Times New Roman" w:eastAsia="Times New Roman" w:hAnsi="Times New Roman" w:cs="Times New Roman"/>
          <w:b/>
          <w:bCs/>
          <w:sz w:val="28"/>
          <w:szCs w:val="28"/>
          <w:lang w:val="it-IT"/>
        </w:rPr>
        <w:t>7 Luật Trợ giúp pháp lý quy định n</w:t>
      </w:r>
      <w:r w:rsidRPr="00C42F96">
        <w:rPr>
          <w:rFonts w:ascii="Times New Roman" w:eastAsia="Times New Roman" w:hAnsi="Times New Roman" w:cs="Times New Roman"/>
          <w:b/>
          <w:bCs/>
          <w:sz w:val="28"/>
          <w:szCs w:val="28"/>
          <w:lang w:val="vi-VN"/>
        </w:rPr>
        <w:t>gười được trợ giúp pháp lý</w:t>
      </w:r>
      <w:r w:rsidRPr="00C42F96">
        <w:rPr>
          <w:rFonts w:ascii="Times New Roman" w:eastAsia="Times New Roman" w:hAnsi="Times New Roman" w:cs="Times New Roman"/>
          <w:b/>
          <w:bCs/>
          <w:sz w:val="28"/>
          <w:szCs w:val="28"/>
          <w:lang w:val="it-IT"/>
        </w:rPr>
        <w:t> gồm:</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1. Người có công với cách mạng.</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2. </w:t>
      </w:r>
      <w:r w:rsidRPr="00C42F96">
        <w:rPr>
          <w:rFonts w:ascii="Times New Roman" w:eastAsia="Times New Roman" w:hAnsi="Times New Roman" w:cs="Times New Roman"/>
          <w:sz w:val="28"/>
          <w:szCs w:val="28"/>
          <w:lang w:val="vi-VN"/>
        </w:rPr>
        <w:t>Người thuộc hộ nghèo.</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lastRenderedPageBreak/>
        <w:t>3. Trẻ em.</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4. </w:t>
      </w:r>
      <w:r w:rsidRPr="00C42F96">
        <w:rPr>
          <w:rFonts w:ascii="Times New Roman" w:eastAsia="Times New Roman" w:hAnsi="Times New Roman" w:cs="Times New Roman"/>
          <w:sz w:val="28"/>
          <w:szCs w:val="28"/>
          <w:lang w:val="vi-VN"/>
        </w:rPr>
        <w:t>Người dân tộc thiểu số </w:t>
      </w:r>
      <w:r w:rsidRPr="00C42F96">
        <w:rPr>
          <w:rFonts w:ascii="Times New Roman" w:eastAsia="Times New Roman" w:hAnsi="Times New Roman" w:cs="Times New Roman"/>
          <w:sz w:val="28"/>
          <w:szCs w:val="28"/>
          <w:lang w:val="it-IT"/>
        </w:rPr>
        <w:t>cư</w:t>
      </w:r>
      <w:r w:rsidRPr="00C42F96">
        <w:rPr>
          <w:rFonts w:ascii="Times New Roman" w:eastAsia="Times New Roman" w:hAnsi="Times New Roman" w:cs="Times New Roman"/>
          <w:sz w:val="28"/>
          <w:szCs w:val="28"/>
          <w:lang w:val="vi-VN"/>
        </w:rPr>
        <w:t> trú </w:t>
      </w:r>
      <w:r w:rsidRPr="00C42F96">
        <w:rPr>
          <w:rFonts w:ascii="Times New Roman" w:eastAsia="Times New Roman" w:hAnsi="Times New Roman" w:cs="Times New Roman"/>
          <w:sz w:val="28"/>
          <w:szCs w:val="28"/>
          <w:lang w:val="it-IT"/>
        </w:rPr>
        <w:t>ở vùng</w:t>
      </w:r>
      <w:r w:rsidRPr="00C42F96">
        <w:rPr>
          <w:rFonts w:ascii="Times New Roman" w:eastAsia="Times New Roman" w:hAnsi="Times New Roman" w:cs="Times New Roman"/>
          <w:sz w:val="28"/>
          <w:szCs w:val="28"/>
          <w:lang w:val="vi-VN"/>
        </w:rPr>
        <w:t> có điều kiện </w:t>
      </w:r>
      <w:r w:rsidRPr="00C42F96">
        <w:rPr>
          <w:rFonts w:ascii="Times New Roman" w:eastAsia="Times New Roman" w:hAnsi="Times New Roman" w:cs="Times New Roman"/>
          <w:sz w:val="28"/>
          <w:szCs w:val="28"/>
        </w:rPr>
        <w:t>KT</w:t>
      </w:r>
      <w:r w:rsidRPr="00C42F96">
        <w:rPr>
          <w:rFonts w:ascii="Times New Roman" w:eastAsia="Times New Roman" w:hAnsi="Times New Roman" w:cs="Times New Roman"/>
          <w:sz w:val="28"/>
          <w:szCs w:val="28"/>
          <w:lang w:val="vi-VN"/>
        </w:rPr>
        <w:t>-</w:t>
      </w:r>
      <w:r w:rsidRPr="00C42F96">
        <w:rPr>
          <w:rFonts w:ascii="Times New Roman" w:eastAsia="Times New Roman" w:hAnsi="Times New Roman" w:cs="Times New Roman"/>
          <w:sz w:val="28"/>
          <w:szCs w:val="28"/>
        </w:rPr>
        <w:t>XH </w:t>
      </w:r>
      <w:r w:rsidRPr="00C42F96">
        <w:rPr>
          <w:rFonts w:ascii="Times New Roman" w:eastAsia="Times New Roman" w:hAnsi="Times New Roman" w:cs="Times New Roman"/>
          <w:sz w:val="28"/>
          <w:szCs w:val="28"/>
          <w:lang w:val="vi-VN"/>
        </w:rPr>
        <w:t>đặc biệt khó khăn</w:t>
      </w:r>
      <w:r w:rsidRPr="00C42F96">
        <w:rPr>
          <w:rFonts w:ascii="Times New Roman" w:eastAsia="Times New Roman" w:hAnsi="Times New Roman" w:cs="Times New Roman"/>
          <w:sz w:val="28"/>
          <w:szCs w:val="28"/>
          <w:lang w:val="it-IT"/>
        </w:rPr>
        <w:t>.</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5. Người bị buộc tội từ đủ 16 tuổi đến dưới 18 tuổi.</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lang w:val="vi-VN"/>
        </w:rPr>
      </w:pPr>
      <w:r w:rsidRPr="00C42F96">
        <w:rPr>
          <w:rFonts w:ascii="Times New Roman" w:eastAsia="Times New Roman" w:hAnsi="Times New Roman" w:cs="Times New Roman"/>
          <w:sz w:val="28"/>
          <w:szCs w:val="28"/>
          <w:lang w:val="it-IT"/>
        </w:rPr>
        <w:t>6</w:t>
      </w:r>
      <w:r w:rsidRPr="00C42F96">
        <w:rPr>
          <w:rFonts w:ascii="Times New Roman" w:eastAsia="Times New Roman" w:hAnsi="Times New Roman" w:cs="Times New Roman"/>
          <w:sz w:val="28"/>
          <w:szCs w:val="28"/>
          <w:lang w:val="vi-VN"/>
        </w:rPr>
        <w:t>. N</w:t>
      </w:r>
      <w:r w:rsidRPr="00C42F96">
        <w:rPr>
          <w:rFonts w:ascii="Times New Roman" w:eastAsia="Times New Roman" w:hAnsi="Times New Roman" w:cs="Times New Roman"/>
          <w:sz w:val="28"/>
          <w:szCs w:val="28"/>
          <w:lang w:val="it-IT"/>
        </w:rPr>
        <w:t>gười bị buộc tội thuộc hộ cận nghèo</w:t>
      </w:r>
      <w:r w:rsidRPr="00C42F96">
        <w:rPr>
          <w:rFonts w:ascii="Times New Roman" w:eastAsia="Times New Roman" w:hAnsi="Times New Roman" w:cs="Times New Roman"/>
          <w:sz w:val="28"/>
          <w:szCs w:val="28"/>
          <w:lang w:val="vi-VN"/>
        </w:rPr>
        <w:t>.</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i/>
          <w:sz w:val="28"/>
          <w:szCs w:val="28"/>
        </w:rPr>
      </w:pPr>
      <w:r w:rsidRPr="00C42F96">
        <w:rPr>
          <w:rFonts w:ascii="Times New Roman" w:eastAsia="Times New Roman" w:hAnsi="Times New Roman" w:cs="Times New Roman"/>
          <w:i/>
          <w:sz w:val="28"/>
          <w:szCs w:val="28"/>
          <w:lang w:val="vi-VN"/>
        </w:rPr>
        <w:t>6a. Nạn nhân của hành vi mua bán người theo quy định của Luật </w:t>
      </w:r>
      <w:r w:rsidRPr="00C42F96">
        <w:rPr>
          <w:rFonts w:ascii="Times New Roman" w:eastAsia="Times New Roman" w:hAnsi="Times New Roman" w:cs="Times New Roman"/>
          <w:i/>
          <w:sz w:val="28"/>
          <w:szCs w:val="28"/>
          <w:lang w:val="it-IT"/>
        </w:rPr>
        <w:t>P</w:t>
      </w:r>
      <w:r w:rsidRPr="00C42F96">
        <w:rPr>
          <w:rFonts w:ascii="Times New Roman" w:eastAsia="Times New Roman" w:hAnsi="Times New Roman" w:cs="Times New Roman"/>
          <w:i/>
          <w:sz w:val="28"/>
          <w:szCs w:val="28"/>
          <w:lang w:val="vi-VN"/>
        </w:rPr>
        <w:t>hòng, chống mua bán người;</w:t>
      </w:r>
    </w:p>
    <w:p w:rsidR="008E5604" w:rsidRPr="00C42F96" w:rsidRDefault="008E5604" w:rsidP="00AE20B4">
      <w:pPr>
        <w:shd w:val="clear" w:color="auto" w:fill="FFFFFF"/>
        <w:spacing w:line="240" w:lineRule="auto"/>
        <w:ind w:firstLine="567"/>
        <w:jc w:val="both"/>
        <w:rPr>
          <w:rFonts w:ascii="Times New Roman" w:eastAsia="Times New Roman" w:hAnsi="Times New Roman" w:cs="Times New Roman"/>
          <w:i/>
          <w:sz w:val="28"/>
          <w:szCs w:val="28"/>
        </w:rPr>
      </w:pPr>
      <w:r w:rsidRPr="00C42F96">
        <w:rPr>
          <w:rFonts w:ascii="Times New Roman" w:eastAsia="Times New Roman" w:hAnsi="Times New Roman" w:cs="Times New Roman"/>
          <w:i/>
          <w:sz w:val="28"/>
          <w:szCs w:val="28"/>
          <w:lang w:val="it-IT"/>
        </w:rPr>
        <w:t>6b. Người từ đủ 16 tuổi đến dưới 18 tuổi là bị hại trong vụ án hình sự; (2026)</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b/>
          <w:bCs/>
          <w:sz w:val="28"/>
          <w:szCs w:val="28"/>
        </w:rPr>
      </w:pPr>
      <w:r w:rsidRPr="00C42F96">
        <w:rPr>
          <w:rFonts w:ascii="Times New Roman" w:eastAsia="Times New Roman" w:hAnsi="Times New Roman" w:cs="Times New Roman"/>
          <w:b/>
          <w:bCs/>
          <w:sz w:val="28"/>
          <w:szCs w:val="28"/>
          <w:lang w:val="it-IT"/>
        </w:rPr>
        <w:t>7</w:t>
      </w:r>
      <w:r w:rsidRPr="00C42F96">
        <w:rPr>
          <w:rFonts w:ascii="Times New Roman" w:eastAsia="Times New Roman" w:hAnsi="Times New Roman" w:cs="Times New Roman"/>
          <w:b/>
          <w:bCs/>
          <w:sz w:val="28"/>
          <w:szCs w:val="28"/>
          <w:lang w:val="vi-VN"/>
        </w:rPr>
        <w:t>. N</w:t>
      </w:r>
      <w:r w:rsidRPr="00C42F96">
        <w:rPr>
          <w:rFonts w:ascii="Times New Roman" w:eastAsia="Times New Roman" w:hAnsi="Times New Roman" w:cs="Times New Roman"/>
          <w:b/>
          <w:bCs/>
          <w:sz w:val="28"/>
          <w:szCs w:val="28"/>
          <w:lang w:val="it-IT"/>
        </w:rPr>
        <w:t>gười thuộc một trong các trường hợp sau đây có khó khăn về tài chính:</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a) </w:t>
      </w:r>
      <w:r w:rsidRPr="00C42F96">
        <w:rPr>
          <w:rFonts w:ascii="Times New Roman" w:eastAsia="Times New Roman" w:hAnsi="Times New Roman" w:cs="Times New Roman"/>
          <w:sz w:val="28"/>
          <w:szCs w:val="28"/>
          <w:lang w:val="vi-VN"/>
        </w:rPr>
        <w:t>Cha đẻ, mẹ đẻ, vợ, chồng, con của liệt sĩ và người có công nuôi dưỡng </w:t>
      </w:r>
      <w:r w:rsidRPr="00C42F96">
        <w:rPr>
          <w:rFonts w:ascii="Times New Roman" w:eastAsia="Times New Roman" w:hAnsi="Times New Roman" w:cs="Times New Roman"/>
          <w:sz w:val="28"/>
          <w:szCs w:val="28"/>
          <w:lang w:val="it-IT"/>
        </w:rPr>
        <w:t>khi </w:t>
      </w:r>
      <w:r w:rsidRPr="00C42F96">
        <w:rPr>
          <w:rFonts w:ascii="Times New Roman" w:eastAsia="Times New Roman" w:hAnsi="Times New Roman" w:cs="Times New Roman"/>
          <w:sz w:val="28"/>
          <w:szCs w:val="28"/>
          <w:lang w:val="vi-VN"/>
        </w:rPr>
        <w:t>liệt sĩ</w:t>
      </w:r>
      <w:r w:rsidRPr="00C42F96">
        <w:rPr>
          <w:rFonts w:ascii="Times New Roman" w:eastAsia="Times New Roman" w:hAnsi="Times New Roman" w:cs="Times New Roman"/>
          <w:sz w:val="28"/>
          <w:szCs w:val="28"/>
          <w:lang w:val="it-IT"/>
        </w:rPr>
        <w:t> còn nhỏ</w:t>
      </w:r>
      <w:r w:rsidRPr="00C42F96">
        <w:rPr>
          <w:rFonts w:ascii="Times New Roman" w:eastAsia="Times New Roman" w:hAnsi="Times New Roman" w:cs="Times New Roman"/>
          <w:sz w:val="28"/>
          <w:szCs w:val="28"/>
          <w:lang w:val="vi-VN"/>
        </w:rPr>
        <w:t>;</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b) Người nhiễm chất độc da cam;</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vi-VN"/>
        </w:rPr>
        <w:t>c) </w:t>
      </w:r>
      <w:r w:rsidRPr="00C42F96">
        <w:rPr>
          <w:rFonts w:ascii="Times New Roman" w:eastAsia="Times New Roman" w:hAnsi="Times New Roman" w:cs="Times New Roman"/>
          <w:sz w:val="28"/>
          <w:szCs w:val="28"/>
          <w:lang w:val="it-IT"/>
        </w:rPr>
        <w:t>Người cao tuổi;</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d) Người khuyết tật;</w:t>
      </w:r>
    </w:p>
    <w:p w:rsidR="006F00BB" w:rsidRPr="00C42F96" w:rsidRDefault="008E5604"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đ</w:t>
      </w:r>
      <w:r w:rsidR="006F00BB" w:rsidRPr="00C42F96">
        <w:rPr>
          <w:rFonts w:ascii="Times New Roman" w:eastAsia="Times New Roman" w:hAnsi="Times New Roman" w:cs="Times New Roman"/>
          <w:sz w:val="28"/>
          <w:szCs w:val="28"/>
          <w:lang w:val="it-IT"/>
        </w:rPr>
        <w:t>) Nạn nhân </w:t>
      </w:r>
      <w:r w:rsidR="006F00BB" w:rsidRPr="00C42F96">
        <w:rPr>
          <w:rFonts w:ascii="Times New Roman" w:eastAsia="Times New Roman" w:hAnsi="Times New Roman" w:cs="Times New Roman"/>
          <w:sz w:val="28"/>
          <w:szCs w:val="28"/>
          <w:lang w:val="vi-VN"/>
        </w:rPr>
        <w:t>trong vụ việc </w:t>
      </w:r>
      <w:r w:rsidR="006F00BB" w:rsidRPr="00C42F96">
        <w:rPr>
          <w:rFonts w:ascii="Times New Roman" w:eastAsia="Times New Roman" w:hAnsi="Times New Roman" w:cs="Times New Roman"/>
          <w:sz w:val="28"/>
          <w:szCs w:val="28"/>
          <w:lang w:val="it-IT"/>
        </w:rPr>
        <w:t>bạo lực gia đình;</w:t>
      </w:r>
    </w:p>
    <w:p w:rsidR="006F00BB" w:rsidRPr="00C42F96" w:rsidRDefault="008E5604"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rPr>
        <w:t>e</w:t>
      </w:r>
      <w:r w:rsidR="006F00BB" w:rsidRPr="00C42F96">
        <w:rPr>
          <w:rFonts w:ascii="Times New Roman" w:eastAsia="Times New Roman" w:hAnsi="Times New Roman" w:cs="Times New Roman"/>
          <w:sz w:val="28"/>
          <w:szCs w:val="28"/>
          <w:lang w:val="it-IT"/>
        </w:rPr>
        <w:t>) Người nhiễm HIV.</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Để rõ hơn về điều kiện của người được trợ giúp pháp lý có khó khăn về tài chính, Điều 2 Nghị định 144/2017/NĐ-CP của Chính phủ ngày 15/12/2017 quy định đ</w:t>
      </w:r>
      <w:r w:rsidRPr="00C42F96">
        <w:rPr>
          <w:rFonts w:ascii="Times New Roman" w:eastAsia="Times New Roman" w:hAnsi="Times New Roman" w:cs="Times New Roman"/>
          <w:sz w:val="28"/>
          <w:szCs w:val="28"/>
          <w:lang w:val="vi-VN"/>
        </w:rPr>
        <w:t>iều kiện khó khăn về tài chính của người được trợ giúp pháp lý là người thuộc hộ cận nghèo hoặc là người đang hưởng trợ cấp xã hội hàng tháng theo quy định của pháp luật.</w:t>
      </w:r>
    </w:p>
    <w:p w:rsidR="006F00BB" w:rsidRPr="00C42F96" w:rsidRDefault="006F00BB" w:rsidP="00AE20B4">
      <w:pPr>
        <w:shd w:val="clear" w:color="auto" w:fill="FFFFFF"/>
        <w:spacing w:line="240" w:lineRule="auto"/>
        <w:ind w:firstLine="680"/>
        <w:jc w:val="both"/>
        <w:rPr>
          <w:rFonts w:ascii="Times New Roman" w:eastAsia="Times New Roman" w:hAnsi="Times New Roman" w:cs="Times New Roman"/>
          <w:sz w:val="28"/>
          <w:szCs w:val="28"/>
        </w:rPr>
      </w:pPr>
      <w:r w:rsidRPr="00C42F96">
        <w:rPr>
          <w:rFonts w:ascii="Times New Roman" w:eastAsia="Times New Roman" w:hAnsi="Times New Roman" w:cs="Times New Roman"/>
          <w:b/>
          <w:bCs/>
          <w:sz w:val="28"/>
          <w:szCs w:val="28"/>
          <w:lang w:val="it-IT"/>
        </w:rPr>
        <w:t>2. Quyền, nghĩa vụ của người được trợ giúp pháp lý</w:t>
      </w:r>
    </w:p>
    <w:p w:rsidR="006F00BB" w:rsidRPr="00C42F96" w:rsidRDefault="006F00BB" w:rsidP="00AE20B4">
      <w:pPr>
        <w:shd w:val="clear" w:color="auto" w:fill="FFFFFF"/>
        <w:spacing w:line="240" w:lineRule="auto"/>
        <w:ind w:firstLine="680"/>
        <w:jc w:val="both"/>
        <w:rPr>
          <w:rFonts w:ascii="Times New Roman" w:eastAsia="Times New Roman" w:hAnsi="Times New Roman" w:cs="Times New Roman"/>
          <w:b/>
          <w:bCs/>
          <w:sz w:val="28"/>
          <w:szCs w:val="28"/>
        </w:rPr>
      </w:pPr>
      <w:r w:rsidRPr="00C42F96">
        <w:rPr>
          <w:rFonts w:ascii="Times New Roman" w:eastAsia="Times New Roman" w:hAnsi="Times New Roman" w:cs="Times New Roman"/>
          <w:b/>
          <w:bCs/>
          <w:sz w:val="28"/>
          <w:szCs w:val="28"/>
          <w:lang w:val="it-IT"/>
        </w:rPr>
        <w:t xml:space="preserve">     </w:t>
      </w:r>
      <w:r w:rsidRPr="00C42F96">
        <w:rPr>
          <w:rFonts w:ascii="Times New Roman" w:eastAsia="Times New Roman" w:hAnsi="Times New Roman" w:cs="Times New Roman"/>
          <w:b/>
          <w:bCs/>
          <w:i/>
          <w:iCs/>
          <w:sz w:val="28"/>
          <w:szCs w:val="28"/>
          <w:lang w:val="it-IT"/>
        </w:rPr>
        <w:t>2.1.</w:t>
      </w:r>
      <w:r w:rsidRPr="00C42F96">
        <w:rPr>
          <w:rFonts w:ascii="Times New Roman" w:eastAsia="Times New Roman" w:hAnsi="Times New Roman" w:cs="Times New Roman"/>
          <w:b/>
          <w:bCs/>
          <w:sz w:val="28"/>
          <w:szCs w:val="28"/>
          <w:lang w:val="it-IT"/>
        </w:rPr>
        <w:t> </w:t>
      </w:r>
      <w:r w:rsidRPr="00C42F96">
        <w:rPr>
          <w:rFonts w:ascii="Times New Roman" w:eastAsia="Times New Roman" w:hAnsi="Times New Roman" w:cs="Times New Roman"/>
          <w:b/>
          <w:bCs/>
          <w:i/>
          <w:iCs/>
          <w:sz w:val="28"/>
          <w:szCs w:val="28"/>
          <w:lang w:val="it-IT"/>
        </w:rPr>
        <w:t>Quyền của người được trợ giúp pháp lý</w:t>
      </w:r>
      <w:r w:rsidRPr="00C42F96">
        <w:rPr>
          <w:rFonts w:ascii="Times New Roman" w:eastAsia="Times New Roman" w:hAnsi="Times New Roman" w:cs="Times New Roman"/>
          <w:b/>
          <w:bCs/>
          <w:sz w:val="28"/>
          <w:szCs w:val="28"/>
          <w:lang w:val="it-IT"/>
        </w:rPr>
        <w:t>: </w:t>
      </w:r>
    </w:p>
    <w:p w:rsidR="006F00BB" w:rsidRPr="00C42F96" w:rsidRDefault="006F00BB" w:rsidP="00AE20B4">
      <w:pPr>
        <w:shd w:val="clear" w:color="auto" w:fill="FFFFFF"/>
        <w:spacing w:line="240" w:lineRule="auto"/>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vi-VN"/>
        </w:rPr>
        <w:t>Điều </w:t>
      </w:r>
      <w:r w:rsidRPr="00C42F96">
        <w:rPr>
          <w:rFonts w:ascii="Times New Roman" w:eastAsia="Times New Roman" w:hAnsi="Times New Roman" w:cs="Times New Roman"/>
          <w:sz w:val="28"/>
          <w:szCs w:val="28"/>
        </w:rPr>
        <w:t>8</w:t>
      </w:r>
      <w:r w:rsidRPr="00C42F96">
        <w:rPr>
          <w:rFonts w:ascii="Times New Roman" w:eastAsia="Times New Roman" w:hAnsi="Times New Roman" w:cs="Times New Roman"/>
          <w:sz w:val="28"/>
          <w:szCs w:val="28"/>
          <w:lang w:val="it-IT"/>
        </w:rPr>
        <w:t> Luật Trợ giúp pháp lý quy định n</w:t>
      </w:r>
      <w:r w:rsidRPr="00C42F96">
        <w:rPr>
          <w:rFonts w:ascii="Times New Roman" w:eastAsia="Times New Roman" w:hAnsi="Times New Roman" w:cs="Times New Roman"/>
          <w:sz w:val="28"/>
          <w:szCs w:val="28"/>
          <w:lang w:val="vi-VN"/>
        </w:rPr>
        <w:t>gười được trợ giúp pháp </w:t>
      </w:r>
      <w:r w:rsidRPr="00C42F96">
        <w:rPr>
          <w:rFonts w:ascii="Times New Roman" w:eastAsia="Times New Roman" w:hAnsi="Times New Roman" w:cs="Times New Roman"/>
          <w:sz w:val="28"/>
          <w:szCs w:val="28"/>
        </w:rPr>
        <w:t>lý </w:t>
      </w:r>
      <w:r w:rsidRPr="00C42F96">
        <w:rPr>
          <w:rFonts w:ascii="Times New Roman" w:eastAsia="Times New Roman" w:hAnsi="Times New Roman" w:cs="Times New Roman"/>
          <w:sz w:val="28"/>
          <w:szCs w:val="28"/>
          <w:lang w:val="it-IT"/>
        </w:rPr>
        <w:t>có các quyền như sau:</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1. Được trợ giúp pháp lý mà không phải trả tiền, lợi ích vật chất hoặc lợi ích khác.</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2. Tự mình hoặc thông qua người thân thích, cơ quan, người có thẩm quyền tiến hành tố tụng hoặc cơ quan, tổ chức, cá nhân khác yêu cầu trợ giúp pháp lý.</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3. Được thông tin về quyền được trợ giúp pháp lý, trình tự, thủ tục trợ giúp pháp lý khi đến tổ chức thực hiện trợ giúp pháp lý và các cơ quan nhà nước có liên quan.</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4. Yêu cầu giữ bí mật về nội dung vụ việc trợ giúp pháp lý.</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 xml:space="preserve">5. Lựa chọn một tổ chức thực hiện trợ giúp pháp lý và người thực hiện trợ giúp pháp lý tại địa phương trong danh sách được công bố; yêu cầu thay đổi </w:t>
      </w:r>
      <w:r w:rsidRPr="00C42F96">
        <w:rPr>
          <w:rFonts w:ascii="Times New Roman" w:eastAsia="Times New Roman" w:hAnsi="Times New Roman" w:cs="Times New Roman"/>
          <w:sz w:val="28"/>
          <w:szCs w:val="28"/>
          <w:lang w:val="it-IT"/>
        </w:rPr>
        <w:lastRenderedPageBreak/>
        <w:t>người thực hiện trợ giúp pháp lý khi người đó thuộc một trong các trường hợp quy định tại khoản 1 và khoản 2 Điều 25 của Luật này.</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6. Thay đổi, rút yêu cầu trợ giúp pháp lý.</w:t>
      </w:r>
    </w:p>
    <w:p w:rsidR="006F00BB" w:rsidRPr="00C42F96" w:rsidRDefault="006F00BB" w:rsidP="00AE20B4">
      <w:pPr>
        <w:shd w:val="clear" w:color="auto" w:fill="FFFFFF"/>
        <w:spacing w:line="240" w:lineRule="auto"/>
        <w:ind w:firstLine="540"/>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7. Được bồi thường thiệt hại theo quy định của pháp luật.</w:t>
      </w:r>
    </w:p>
    <w:p w:rsidR="006F00BB" w:rsidRPr="00C42F96" w:rsidRDefault="006F00BB" w:rsidP="00AE20B4">
      <w:pPr>
        <w:shd w:val="clear" w:color="auto" w:fill="FFFFFF"/>
        <w:spacing w:line="240" w:lineRule="auto"/>
        <w:ind w:firstLine="540"/>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8. Khiếu nại, tố cáo về trợ giúp pháp lý theo quy định của Luật này và </w:t>
      </w:r>
      <w:r w:rsidRPr="00C42F96">
        <w:rPr>
          <w:rFonts w:ascii="Times New Roman" w:eastAsia="Times New Roman" w:hAnsi="Times New Roman" w:cs="Times New Roman"/>
          <w:sz w:val="28"/>
          <w:szCs w:val="28"/>
          <w:lang w:val="vi-VN"/>
        </w:rPr>
        <w:t>quy định khác của pháp </w:t>
      </w:r>
      <w:r w:rsidRPr="00C42F96">
        <w:rPr>
          <w:rFonts w:ascii="Times New Roman" w:eastAsia="Times New Roman" w:hAnsi="Times New Roman" w:cs="Times New Roman"/>
          <w:sz w:val="28"/>
          <w:szCs w:val="28"/>
          <w:lang w:val="it-IT"/>
        </w:rPr>
        <w:t>luật có liên quan.</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lang w:val="it-IT"/>
        </w:rPr>
      </w:pPr>
      <w:r w:rsidRPr="00C42F96">
        <w:rPr>
          <w:rFonts w:ascii="Times New Roman" w:eastAsia="Times New Roman" w:hAnsi="Times New Roman" w:cs="Times New Roman"/>
          <w:i/>
          <w:iCs/>
          <w:sz w:val="28"/>
          <w:szCs w:val="28"/>
          <w:lang w:val="it-IT"/>
        </w:rPr>
        <w:t>2.2.</w:t>
      </w:r>
      <w:r w:rsidRPr="00C42F96">
        <w:rPr>
          <w:rFonts w:ascii="Times New Roman" w:eastAsia="Times New Roman" w:hAnsi="Times New Roman" w:cs="Times New Roman"/>
          <w:sz w:val="28"/>
          <w:szCs w:val="28"/>
          <w:lang w:val="it-IT"/>
        </w:rPr>
        <w:t> </w:t>
      </w:r>
      <w:r w:rsidRPr="00C42F96">
        <w:rPr>
          <w:rFonts w:ascii="Times New Roman" w:eastAsia="Times New Roman" w:hAnsi="Times New Roman" w:cs="Times New Roman"/>
          <w:i/>
          <w:iCs/>
          <w:sz w:val="28"/>
          <w:szCs w:val="28"/>
          <w:lang w:val="it-IT"/>
        </w:rPr>
        <w:t>Nghĩa vụ của người được trợ giúp pháp lý</w:t>
      </w:r>
      <w:r w:rsidRPr="00C42F96">
        <w:rPr>
          <w:rFonts w:ascii="Times New Roman" w:eastAsia="Times New Roman" w:hAnsi="Times New Roman" w:cs="Times New Roman"/>
          <w:sz w:val="28"/>
          <w:szCs w:val="28"/>
          <w:lang w:val="it-IT"/>
        </w:rPr>
        <w:t xml:space="preserve">: </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Điều 9 Luật Trợ giúp pháp lý quy định n</w:t>
      </w:r>
      <w:r w:rsidRPr="00C42F96">
        <w:rPr>
          <w:rFonts w:ascii="Times New Roman" w:eastAsia="Times New Roman" w:hAnsi="Times New Roman" w:cs="Times New Roman"/>
          <w:sz w:val="28"/>
          <w:szCs w:val="28"/>
          <w:lang w:val="vi-VN"/>
        </w:rPr>
        <w:t>gười được trợ giúp pháp </w:t>
      </w:r>
      <w:r w:rsidRPr="00C42F96">
        <w:rPr>
          <w:rFonts w:ascii="Times New Roman" w:eastAsia="Times New Roman" w:hAnsi="Times New Roman" w:cs="Times New Roman"/>
          <w:sz w:val="28"/>
          <w:szCs w:val="28"/>
        </w:rPr>
        <w:t>lý</w:t>
      </w:r>
      <w:r w:rsidRPr="00C42F96">
        <w:rPr>
          <w:rFonts w:ascii="Times New Roman" w:eastAsia="Times New Roman" w:hAnsi="Times New Roman" w:cs="Times New Roman"/>
          <w:sz w:val="28"/>
          <w:szCs w:val="28"/>
          <w:lang w:val="it-IT"/>
        </w:rPr>
        <w:t> có các  nghĩa vụ sau:</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1. Cung cấp giấy tờ chứng minh là người được trợ giúp pháp lý.</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2. Hợp tác, cung cấp kịp thời, đầy đủ thông tin, tài liệu, chứng cứ có liên quan đến vụ việc trợ giúp pháp lý và chịu trách nhiệm về tính chính xác của thông tin, tài liệu, chứng cứ đó.</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3. Tôn trọng tổ chức thực hiện trợ giúp pháp lý, người thực hiện trợ giúp </w:t>
      </w:r>
      <w:r w:rsidRPr="00C42F96">
        <w:rPr>
          <w:rFonts w:ascii="Times New Roman" w:eastAsia="Times New Roman" w:hAnsi="Times New Roman" w:cs="Times New Roman"/>
          <w:spacing w:val="-6"/>
          <w:sz w:val="28"/>
          <w:szCs w:val="28"/>
          <w:lang w:val="it-IT"/>
        </w:rPr>
        <w:t>pháp lý và cơ quan, tổ chức, cá nhân khác có liên quan đến vụ việc trợ giúp pháp lý.</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4. Không yêu cầu tổ chức thực hiện trợ giúp pháp lý khác trợ giúp pháp lý cho mình về cùng một vụ việc đang được một tổ chức thực hiện trợ giúp pháp lý thụ lý, giải quyết.</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lang w:val="it-IT"/>
        </w:rPr>
      </w:pPr>
      <w:r w:rsidRPr="00C42F96">
        <w:rPr>
          <w:rFonts w:ascii="Times New Roman" w:eastAsia="Times New Roman" w:hAnsi="Times New Roman" w:cs="Times New Roman"/>
          <w:sz w:val="28"/>
          <w:szCs w:val="28"/>
          <w:lang w:val="it-IT"/>
        </w:rPr>
        <w:t>5. Chấp hành PL về trợ giúp pháp lý và nội quy nơi thực hiện trợ giúp pháp lý.</w:t>
      </w:r>
    </w:p>
    <w:p w:rsidR="006F00BB" w:rsidRPr="00C42F96" w:rsidRDefault="006F00BB" w:rsidP="00AE20B4">
      <w:pPr>
        <w:shd w:val="clear" w:color="auto" w:fill="FFFFFF"/>
        <w:spacing w:line="240" w:lineRule="auto"/>
        <w:ind w:firstLine="680"/>
        <w:jc w:val="both"/>
        <w:rPr>
          <w:rFonts w:ascii="Times New Roman" w:eastAsia="Times New Roman" w:hAnsi="Times New Roman" w:cs="Times New Roman"/>
          <w:sz w:val="28"/>
          <w:szCs w:val="28"/>
        </w:rPr>
      </w:pPr>
      <w:r w:rsidRPr="00C42F96">
        <w:rPr>
          <w:rFonts w:ascii="Times New Roman" w:eastAsia="Times New Roman" w:hAnsi="Times New Roman" w:cs="Times New Roman"/>
          <w:b/>
          <w:bCs/>
          <w:sz w:val="28"/>
          <w:szCs w:val="28"/>
          <w:lang w:val="it-IT"/>
        </w:rPr>
        <w:t>III. NGƯỜI THỰC HIỆN TRỢ GIÚP PHÁP LÝ, TỔ CHỨC THỰC HIỆN TRỢ GIÚP PHÁP LÝ</w:t>
      </w:r>
    </w:p>
    <w:p w:rsidR="006F00BB" w:rsidRPr="00C42F96" w:rsidRDefault="006F00BB" w:rsidP="00AE20B4">
      <w:pPr>
        <w:shd w:val="clear" w:color="auto" w:fill="FFFFFF"/>
        <w:spacing w:line="240" w:lineRule="auto"/>
        <w:ind w:firstLine="680"/>
        <w:jc w:val="both"/>
        <w:rPr>
          <w:rFonts w:ascii="Times New Roman" w:eastAsia="Times New Roman" w:hAnsi="Times New Roman" w:cs="Times New Roman"/>
          <w:sz w:val="28"/>
          <w:szCs w:val="28"/>
        </w:rPr>
      </w:pPr>
      <w:r w:rsidRPr="00C42F96">
        <w:rPr>
          <w:rFonts w:ascii="Times New Roman" w:eastAsia="Times New Roman" w:hAnsi="Times New Roman" w:cs="Times New Roman"/>
          <w:b/>
          <w:bCs/>
          <w:sz w:val="28"/>
          <w:szCs w:val="28"/>
          <w:lang w:val="it-IT"/>
        </w:rPr>
        <w:t>1.</w:t>
      </w:r>
      <w:r w:rsidRPr="00C42F96">
        <w:rPr>
          <w:rFonts w:ascii="Times New Roman" w:eastAsia="Times New Roman" w:hAnsi="Times New Roman" w:cs="Times New Roman"/>
          <w:b/>
          <w:bCs/>
          <w:sz w:val="28"/>
          <w:szCs w:val="28"/>
          <w:lang w:val="vi-VN"/>
        </w:rPr>
        <w:t>  </w:t>
      </w:r>
      <w:r w:rsidRPr="00C42F96">
        <w:rPr>
          <w:rFonts w:ascii="Times New Roman" w:eastAsia="Times New Roman" w:hAnsi="Times New Roman" w:cs="Times New Roman"/>
          <w:b/>
          <w:bCs/>
          <w:sz w:val="28"/>
          <w:szCs w:val="28"/>
          <w:lang w:val="it-IT"/>
        </w:rPr>
        <w:t>Người thực hiện trợ giúp pháp lý</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Người thực hiện trợ giúp pháp lý bao gồm 04 nhóm chủ thể sau:</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b/>
          <w:sz w:val="28"/>
          <w:szCs w:val="28"/>
        </w:rPr>
      </w:pPr>
      <w:r w:rsidRPr="00C42F96">
        <w:rPr>
          <w:rFonts w:ascii="Times New Roman" w:eastAsia="Times New Roman" w:hAnsi="Times New Roman" w:cs="Times New Roman"/>
          <w:b/>
          <w:sz w:val="28"/>
          <w:szCs w:val="28"/>
          <w:lang w:val="it-IT"/>
        </w:rPr>
        <w:t>- Trợ giúp viên pháp lý:</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 Quy định tiêu chuẩn của trợ giúp viên hiện nay đã đảm bảo được các điều kiện cần thiết để đáp ứng được chất lượng khi thực hiện vụ việc trợ giúp pháp lý.</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b/>
          <w:sz w:val="28"/>
          <w:szCs w:val="28"/>
          <w:lang w:val="it-IT"/>
        </w:rPr>
        <w:t>- Luật sư thực hiện trợ giúp pháp lý</w:t>
      </w:r>
      <w:r w:rsidRPr="00C42F96">
        <w:rPr>
          <w:rFonts w:ascii="Times New Roman" w:eastAsia="Times New Roman" w:hAnsi="Times New Roman" w:cs="Times New Roman"/>
          <w:sz w:val="28"/>
          <w:szCs w:val="28"/>
          <w:lang w:val="it-IT"/>
        </w:rPr>
        <w:t xml:space="preserve"> theo hợp đồng với Trung tâm trợ giúp pháp lý nhà nước; luật sư thực hiện trợ giúp pháp lý theo phân công của tổ chức tham gia trợ giúp pháp lý;</w:t>
      </w:r>
    </w:p>
    <w:p w:rsidR="00AE20B4" w:rsidRDefault="006F00BB" w:rsidP="00AE20B4">
      <w:pPr>
        <w:shd w:val="clear" w:color="auto" w:fill="FFFFFF"/>
        <w:spacing w:line="240" w:lineRule="auto"/>
        <w:ind w:firstLine="567"/>
        <w:jc w:val="both"/>
        <w:rPr>
          <w:rFonts w:ascii="Times New Roman" w:eastAsia="Times New Roman" w:hAnsi="Times New Roman" w:cs="Times New Roman"/>
          <w:sz w:val="28"/>
          <w:szCs w:val="28"/>
          <w:lang w:val="it-IT"/>
        </w:rPr>
      </w:pPr>
      <w:r w:rsidRPr="00C42F96">
        <w:rPr>
          <w:rFonts w:ascii="Times New Roman" w:eastAsia="Times New Roman" w:hAnsi="Times New Roman" w:cs="Times New Roman"/>
          <w:sz w:val="28"/>
          <w:szCs w:val="28"/>
          <w:lang w:val="it-IT"/>
        </w:rPr>
        <w:t>Theo quy định này thì những luật sư thực hiện trợ giúp pháp lý theo hợp đồng với Trung tâm trợ giúp pháp lý sẽ thực hiện các vụ việc TGPL theo sự phân công của lãnh đạo Trung tâm TGPL còn các luật sư trong tổ chức tham gia trợ giúp pháp lý sẽ do tổ chức đó phân công.</w:t>
      </w:r>
    </w:p>
    <w:p w:rsidR="00AE20B4" w:rsidRDefault="00AE20B4">
      <w:pPr>
        <w:spacing w:before="0" w:after="200"/>
        <w:jc w:val="left"/>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br w:type="page"/>
      </w:r>
    </w:p>
    <w:p w:rsidR="006F00BB" w:rsidRPr="00AE20B4" w:rsidRDefault="006F00BB" w:rsidP="00AE20B4">
      <w:pPr>
        <w:shd w:val="clear" w:color="auto" w:fill="FFFFFF"/>
        <w:spacing w:line="240" w:lineRule="auto"/>
        <w:ind w:firstLine="567"/>
        <w:jc w:val="both"/>
        <w:rPr>
          <w:rFonts w:ascii="Times New Roman" w:eastAsia="Times New Roman" w:hAnsi="Times New Roman" w:cs="Times New Roman"/>
          <w:sz w:val="28"/>
          <w:szCs w:val="28"/>
          <w:lang w:val="it-IT"/>
        </w:rPr>
      </w:pPr>
      <w:r w:rsidRPr="00C42F96">
        <w:rPr>
          <w:rFonts w:ascii="Times New Roman" w:eastAsia="Times New Roman" w:hAnsi="Times New Roman" w:cs="Times New Roman"/>
          <w:b/>
          <w:bCs/>
          <w:sz w:val="28"/>
          <w:szCs w:val="28"/>
          <w:lang w:val="it-IT"/>
        </w:rPr>
        <w:lastRenderedPageBreak/>
        <w:t>2. Tổ chức thực hiện trợ giúp pháp lý</w:t>
      </w:r>
    </w:p>
    <w:p w:rsidR="006F00BB" w:rsidRPr="00C42F96" w:rsidRDefault="006F00BB" w:rsidP="00AE20B4">
      <w:pPr>
        <w:shd w:val="clear" w:color="auto" w:fill="FFFFFF"/>
        <w:spacing w:line="240" w:lineRule="auto"/>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        Tổ chức thực hiện trợ giúp pháp lý bao gồm Trung tâm trợ giúp pháp lý nhà nước và tổ chức tham gia trợ giúp pháp lý</w:t>
      </w:r>
      <w:r w:rsidRPr="00C42F96">
        <w:rPr>
          <w:rFonts w:ascii="Times New Roman" w:eastAsia="Times New Roman" w:hAnsi="Times New Roman" w:cs="Times New Roman"/>
          <w:sz w:val="28"/>
          <w:szCs w:val="28"/>
          <w:lang w:val="vi-VN"/>
        </w:rPr>
        <w:t>.</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it-IT"/>
        </w:rPr>
        <w:t>- </w:t>
      </w:r>
      <w:r w:rsidRPr="00C42F96">
        <w:rPr>
          <w:rFonts w:ascii="Times New Roman" w:eastAsia="Times New Roman" w:hAnsi="Times New Roman" w:cs="Times New Roman"/>
          <w:sz w:val="28"/>
          <w:szCs w:val="28"/>
          <w:lang w:val="vi-VN"/>
        </w:rPr>
        <w:t>Trung tâm trợ giúp pháp lý nhà nước là đơn vị sự nghiệp công lập trực thuộc Sở Tư pháp, do Ủy ban nhân dân cấp tỉnh thành lập, có tư cách pháp nhân, có con dấu, trụ sở và tài khoản riêng. Trung tâm trợ giúp pháp lý nhà nước có thể có Chi nhánh.</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vi-VN"/>
        </w:rPr>
        <w:t>- Tổ chức tham gia trợ giúp pháp lý bao gồm tổ chức ký hợp đồng thực hiện trợ giúp pháp lý và tổ chức đăng ký tham gia trợ giúp pháp lý, trong đó tổ chức ký hợp đồng thực hiện trợ giúp pháp lý bao gồm tổ chức hành nghề luật sư, tổ chức tư vấn pháp luật ký kết hợp đồng thực hiện trợ giúp pháp lý với Sở Tư pháp, tổ chức đăng ký tham gia trợ giúp pháp lý bao gồm tổ chức hành nghề luật sư, tổ chức tư vấn pháp luật đăng ký tham gia trợ giúp pháp lý theo quy định của Luật này.</w:t>
      </w:r>
    </w:p>
    <w:p w:rsidR="006F00BB" w:rsidRPr="00C42F96" w:rsidRDefault="006F00BB" w:rsidP="00AE20B4">
      <w:pPr>
        <w:shd w:val="clear" w:color="auto" w:fill="FFFFFF"/>
        <w:spacing w:line="240" w:lineRule="auto"/>
        <w:ind w:firstLine="680"/>
        <w:jc w:val="both"/>
        <w:rPr>
          <w:rFonts w:ascii="Times New Roman" w:eastAsia="Times New Roman" w:hAnsi="Times New Roman" w:cs="Times New Roman"/>
          <w:sz w:val="28"/>
          <w:szCs w:val="28"/>
        </w:rPr>
      </w:pPr>
      <w:r w:rsidRPr="00C42F96">
        <w:rPr>
          <w:rFonts w:ascii="Times New Roman" w:eastAsia="Times New Roman" w:hAnsi="Times New Roman" w:cs="Times New Roman"/>
          <w:b/>
          <w:bCs/>
          <w:sz w:val="28"/>
          <w:szCs w:val="28"/>
          <w:lang w:val="vi-VN"/>
        </w:rPr>
        <w:t>IV. PHẠM VI, LĨNH VỰC, HÌNH THỨC TRỢ GIÚP PHÁP LÝ</w:t>
      </w:r>
    </w:p>
    <w:p w:rsidR="006F00BB" w:rsidRPr="00C42F96" w:rsidRDefault="006F00BB" w:rsidP="00AE20B4">
      <w:pPr>
        <w:shd w:val="clear" w:color="auto" w:fill="FFFFFF"/>
        <w:spacing w:line="240" w:lineRule="auto"/>
        <w:ind w:firstLine="680"/>
        <w:jc w:val="both"/>
        <w:rPr>
          <w:rFonts w:ascii="Times New Roman" w:eastAsia="Times New Roman" w:hAnsi="Times New Roman" w:cs="Times New Roman"/>
          <w:sz w:val="28"/>
          <w:szCs w:val="28"/>
        </w:rPr>
      </w:pPr>
      <w:r w:rsidRPr="00C42F96">
        <w:rPr>
          <w:rFonts w:ascii="Times New Roman" w:eastAsia="Times New Roman" w:hAnsi="Times New Roman" w:cs="Times New Roman"/>
          <w:b/>
          <w:bCs/>
          <w:sz w:val="28"/>
          <w:szCs w:val="28"/>
          <w:lang w:val="nl-NL"/>
        </w:rPr>
        <w:t>1. Phạm vi, lĩnh vực trợ giúp pháp lý</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nl-NL"/>
        </w:rPr>
        <w:t>Luật Trợ giúp pháp lý quy định tại Điều 26 phạm vi trợ giúp pháp lý, cụ thể:</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nl-NL"/>
        </w:rPr>
        <w:t>- Trung tâm trợ giúp pháp lý nhà nước thực hiện trợ giúp pháp lý thuộc một trong các trường hợp sau đây: Người được trợ giúp pháp lý đang cư trú tại địa phương; vụ việc trợ giúp pháp lý xảy ra tại địa phương; vụ việc trợ giúp pháp lý do cơ quan </w:t>
      </w:r>
      <w:r w:rsidRPr="00C42F96">
        <w:rPr>
          <w:rFonts w:ascii="Times New Roman" w:eastAsia="Times New Roman" w:hAnsi="Times New Roman" w:cs="Times New Roman"/>
          <w:sz w:val="28"/>
          <w:szCs w:val="28"/>
          <w:lang w:val="it-IT"/>
        </w:rPr>
        <w:t>có thẩm quyền về </w:t>
      </w:r>
      <w:r w:rsidRPr="00C42F96">
        <w:rPr>
          <w:rFonts w:ascii="Times New Roman" w:eastAsia="Times New Roman" w:hAnsi="Times New Roman" w:cs="Times New Roman"/>
          <w:sz w:val="28"/>
          <w:szCs w:val="28"/>
          <w:lang w:val="nl-NL"/>
        </w:rPr>
        <w:t>trợ giúp pháp lý ở Trung ương yêu cầu.</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nl-NL"/>
        </w:rPr>
        <w:t>- Tổ chức ký hợp đồng thực hiện trợ giúp pháp lý thực hiện trợ giúp pháp lý trong phạm vi hợp đồng.</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nl-NL"/>
        </w:rPr>
        <w:t>- Trợ giúp pháp lý được thực hiện trong các lĩnh vực pháp luật, trừ lĩnh vực kinh doanh, thương mại.</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lang w:val="nl-NL"/>
        </w:rPr>
      </w:pPr>
      <w:r w:rsidRPr="00C42F96">
        <w:rPr>
          <w:rFonts w:ascii="Times New Roman" w:eastAsia="Times New Roman" w:hAnsi="Times New Roman" w:cs="Times New Roman"/>
          <w:sz w:val="28"/>
          <w:szCs w:val="28"/>
          <w:lang w:val="nl-NL"/>
        </w:rPr>
        <w:t>Như vậy, gần hết tất cả các lĩnh vực pháp luật đều được trợ giúp pháp lý miễn phí, riêng đối với hoạt động kinh doanh thương mại </w:t>
      </w:r>
      <w:r w:rsidRPr="00C42F96">
        <w:rPr>
          <w:rFonts w:ascii="Times New Roman" w:eastAsia="Times New Roman" w:hAnsi="Times New Roman" w:cs="Times New Roman"/>
          <w:sz w:val="28"/>
          <w:szCs w:val="28"/>
          <w:lang w:val="vi-VN"/>
        </w:rPr>
        <w:t>do </w:t>
      </w:r>
      <w:r w:rsidRPr="00C42F96">
        <w:rPr>
          <w:rFonts w:ascii="Times New Roman" w:eastAsia="Times New Roman" w:hAnsi="Times New Roman" w:cs="Times New Roman"/>
          <w:sz w:val="28"/>
          <w:szCs w:val="28"/>
          <w:lang w:val="nl-NL"/>
        </w:rPr>
        <w:t>xác định hoạt động trợ giúp pháp lý là một phần trong thực hiện chính sách giảm nghèo của Đảng và Nhà nước cho nên pháp luật không cho phép thực hiện trợ giúp pháp lý trong lĩnh vực này.</w:t>
      </w:r>
    </w:p>
    <w:p w:rsidR="00A41D25" w:rsidRPr="00C42F96" w:rsidRDefault="00A41D25" w:rsidP="00AE20B4">
      <w:pPr>
        <w:shd w:val="clear" w:color="auto" w:fill="FFFFFF"/>
        <w:spacing w:line="240" w:lineRule="auto"/>
        <w:ind w:firstLine="567"/>
        <w:jc w:val="both"/>
        <w:rPr>
          <w:rFonts w:ascii="Times New Roman" w:eastAsia="Times New Roman" w:hAnsi="Times New Roman" w:cs="Times New Roman"/>
          <w:b/>
          <w:sz w:val="28"/>
          <w:szCs w:val="28"/>
          <w:lang w:val="nl-NL"/>
        </w:rPr>
      </w:pPr>
      <w:r w:rsidRPr="00C42F96">
        <w:rPr>
          <w:rFonts w:ascii="Times New Roman" w:eastAsia="Times New Roman" w:hAnsi="Times New Roman" w:cs="Times New Roman"/>
          <w:b/>
          <w:sz w:val="28"/>
          <w:szCs w:val="28"/>
          <w:lang w:val="nl-NL"/>
        </w:rPr>
        <w:t>Xu thế</w:t>
      </w:r>
      <w:r w:rsidR="008E5604" w:rsidRPr="00C42F96">
        <w:rPr>
          <w:rFonts w:ascii="Times New Roman" w:eastAsia="Times New Roman" w:hAnsi="Times New Roman" w:cs="Times New Roman"/>
          <w:b/>
          <w:sz w:val="28"/>
          <w:szCs w:val="28"/>
          <w:lang w:val="nl-NL"/>
        </w:rPr>
        <w:t>:</w:t>
      </w:r>
      <w:r w:rsidRPr="00C42F96">
        <w:rPr>
          <w:rFonts w:ascii="Times New Roman" w:eastAsia="Times New Roman" w:hAnsi="Times New Roman" w:cs="Times New Roman"/>
          <w:b/>
          <w:sz w:val="28"/>
          <w:szCs w:val="28"/>
          <w:lang w:val="nl-NL"/>
        </w:rPr>
        <w:t xml:space="preserve"> Trung tâm được tư vấn cho các đơn vị</w:t>
      </w:r>
      <w:r w:rsidR="00815B99" w:rsidRPr="00C42F96">
        <w:rPr>
          <w:rFonts w:ascii="Times New Roman" w:eastAsia="Times New Roman" w:hAnsi="Times New Roman" w:cs="Times New Roman"/>
          <w:b/>
          <w:sz w:val="28"/>
          <w:szCs w:val="28"/>
          <w:lang w:val="nl-NL"/>
        </w:rPr>
        <w:t>,</w:t>
      </w:r>
      <w:r w:rsidRPr="00C42F96">
        <w:rPr>
          <w:rFonts w:ascii="Times New Roman" w:eastAsia="Times New Roman" w:hAnsi="Times New Roman" w:cs="Times New Roman"/>
          <w:b/>
          <w:sz w:val="28"/>
          <w:szCs w:val="28"/>
          <w:lang w:val="nl-NL"/>
        </w:rPr>
        <w:t xml:space="preserve"> doanh nghiệp vừa và nhỏ, và như vậy họ không thuộc đối tượng TGPL thì phải có nguồn </w:t>
      </w:r>
      <w:r w:rsidR="00815B99" w:rsidRPr="00C42F96">
        <w:rPr>
          <w:rFonts w:ascii="Times New Roman" w:eastAsia="Times New Roman" w:hAnsi="Times New Roman" w:cs="Times New Roman"/>
          <w:b/>
          <w:sz w:val="28"/>
          <w:szCs w:val="28"/>
          <w:lang w:val="nl-NL"/>
        </w:rPr>
        <w:t xml:space="preserve">thu </w:t>
      </w:r>
      <w:r w:rsidRPr="00C42F96">
        <w:rPr>
          <w:rFonts w:ascii="Times New Roman" w:eastAsia="Times New Roman" w:hAnsi="Times New Roman" w:cs="Times New Roman"/>
          <w:b/>
          <w:sz w:val="28"/>
          <w:szCs w:val="28"/>
          <w:lang w:val="nl-NL"/>
        </w:rPr>
        <w:t>để bù đắp công sức và thù lao cho Trung tâm. (Hội nghị Nha Trang 19.8)</w:t>
      </w:r>
    </w:p>
    <w:p w:rsidR="00A41D25" w:rsidRPr="00C42F96" w:rsidRDefault="00A41D25" w:rsidP="00AE20B4">
      <w:pPr>
        <w:shd w:val="clear" w:color="auto" w:fill="FFFFFF"/>
        <w:spacing w:line="240" w:lineRule="auto"/>
        <w:ind w:firstLine="567"/>
        <w:jc w:val="both"/>
        <w:rPr>
          <w:rFonts w:ascii="Times New Roman" w:eastAsia="Times New Roman" w:hAnsi="Times New Roman" w:cs="Times New Roman"/>
          <w:b/>
          <w:sz w:val="28"/>
          <w:szCs w:val="28"/>
        </w:rPr>
      </w:pPr>
      <w:r w:rsidRPr="00C42F96">
        <w:rPr>
          <w:rFonts w:ascii="Times New Roman" w:eastAsia="Times New Roman" w:hAnsi="Times New Roman" w:cs="Times New Roman"/>
          <w:b/>
          <w:sz w:val="28"/>
          <w:szCs w:val="28"/>
          <w:lang w:val="nl-NL"/>
        </w:rPr>
        <w:t xml:space="preserve"> Cũng có 2 quan điểm là vẫn như hình thức cũ là trừ kinh doanh thương mại và quan điểm cho phép tư vấn cho doanh nghiệp đ</w:t>
      </w:r>
      <w:r w:rsidR="00815B99" w:rsidRPr="00C42F96">
        <w:rPr>
          <w:rFonts w:ascii="Times New Roman" w:eastAsia="Times New Roman" w:hAnsi="Times New Roman" w:cs="Times New Roman"/>
          <w:b/>
          <w:sz w:val="28"/>
          <w:szCs w:val="28"/>
          <w:lang w:val="nl-NL"/>
        </w:rPr>
        <w:t>ể</w:t>
      </w:r>
      <w:r w:rsidRPr="00C42F96">
        <w:rPr>
          <w:rFonts w:ascii="Times New Roman" w:eastAsia="Times New Roman" w:hAnsi="Times New Roman" w:cs="Times New Roman"/>
          <w:b/>
          <w:sz w:val="28"/>
          <w:szCs w:val="28"/>
          <w:lang w:val="nl-NL"/>
        </w:rPr>
        <w:t xml:space="preserve"> doanh nghiệp có lựa chọn.</w:t>
      </w:r>
    </w:p>
    <w:p w:rsidR="006F00BB" w:rsidRPr="00C42F96" w:rsidRDefault="006F00BB" w:rsidP="00AE20B4">
      <w:pPr>
        <w:shd w:val="clear" w:color="auto" w:fill="FFFFFF"/>
        <w:spacing w:line="240" w:lineRule="auto"/>
        <w:ind w:firstLine="680"/>
        <w:jc w:val="both"/>
        <w:rPr>
          <w:rFonts w:ascii="Times New Roman" w:eastAsia="Times New Roman" w:hAnsi="Times New Roman" w:cs="Times New Roman"/>
          <w:sz w:val="28"/>
          <w:szCs w:val="28"/>
        </w:rPr>
      </w:pPr>
      <w:r w:rsidRPr="00C42F96">
        <w:rPr>
          <w:rFonts w:ascii="Times New Roman" w:eastAsia="Times New Roman" w:hAnsi="Times New Roman" w:cs="Times New Roman"/>
          <w:b/>
          <w:bCs/>
          <w:sz w:val="28"/>
          <w:szCs w:val="28"/>
          <w:lang w:val="nl-NL"/>
        </w:rPr>
        <w:t>2. Hình thức trợ giúp pháp lý</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nl-NL"/>
        </w:rPr>
        <w:t>Luật Trợ giúp pháp lý 2017, quy định rõ hoạt động nghiệp vụ trợ giúp pháp lý thực hiện trong với 03 hình thức đó là: Tham gia tố tụng; </w:t>
      </w:r>
      <w:r w:rsidRPr="00C42F96">
        <w:rPr>
          <w:rFonts w:ascii="Times New Roman" w:eastAsia="Times New Roman" w:hAnsi="Times New Roman" w:cs="Times New Roman"/>
          <w:sz w:val="28"/>
          <w:szCs w:val="28"/>
          <w:lang w:val="vi-VN"/>
        </w:rPr>
        <w:t>t</w:t>
      </w:r>
      <w:r w:rsidRPr="00C42F96">
        <w:rPr>
          <w:rFonts w:ascii="Times New Roman" w:eastAsia="Times New Roman" w:hAnsi="Times New Roman" w:cs="Times New Roman"/>
          <w:sz w:val="28"/>
          <w:szCs w:val="28"/>
          <w:lang w:val="nl-NL"/>
        </w:rPr>
        <w:t>ư vấn pháp luật; </w:t>
      </w:r>
      <w:r w:rsidRPr="00C42F96">
        <w:rPr>
          <w:rFonts w:ascii="Times New Roman" w:eastAsia="Times New Roman" w:hAnsi="Times New Roman" w:cs="Times New Roman"/>
          <w:sz w:val="28"/>
          <w:szCs w:val="28"/>
          <w:lang w:val="vi-VN"/>
        </w:rPr>
        <w:t>đ</w:t>
      </w:r>
      <w:r w:rsidRPr="00C42F96">
        <w:rPr>
          <w:rFonts w:ascii="Times New Roman" w:eastAsia="Times New Roman" w:hAnsi="Times New Roman" w:cs="Times New Roman"/>
          <w:sz w:val="28"/>
          <w:szCs w:val="28"/>
          <w:lang w:val="nl-NL"/>
        </w:rPr>
        <w:t xml:space="preserve">ại </w:t>
      </w:r>
      <w:r w:rsidRPr="00C42F96">
        <w:rPr>
          <w:rFonts w:ascii="Times New Roman" w:eastAsia="Times New Roman" w:hAnsi="Times New Roman" w:cs="Times New Roman"/>
          <w:sz w:val="28"/>
          <w:szCs w:val="28"/>
          <w:lang w:val="nl-NL"/>
        </w:rPr>
        <w:lastRenderedPageBreak/>
        <w:t>diện ngoài tố tụng. So với Luật TGPL năm 2006 hiện nay đã bỏ đi các hình thức TGPL như trợ giúp pháp lý lưu động, sinh hoạt câu lạc bộ.</w:t>
      </w:r>
    </w:p>
    <w:p w:rsidR="006F00BB" w:rsidRPr="00C42F96" w:rsidRDefault="006F00BB" w:rsidP="00AE20B4">
      <w:pPr>
        <w:shd w:val="clear" w:color="auto" w:fill="FFFFFF"/>
        <w:spacing w:line="240" w:lineRule="auto"/>
        <w:ind w:firstLine="567"/>
        <w:jc w:val="both"/>
        <w:rPr>
          <w:rFonts w:ascii="Times New Roman" w:eastAsia="Times New Roman" w:hAnsi="Times New Roman" w:cs="Times New Roman"/>
          <w:sz w:val="28"/>
          <w:szCs w:val="28"/>
          <w:lang w:val="nl-NL"/>
        </w:rPr>
      </w:pPr>
      <w:r w:rsidRPr="00C42F96">
        <w:rPr>
          <w:rFonts w:ascii="Times New Roman" w:eastAsia="Times New Roman" w:hAnsi="Times New Roman" w:cs="Times New Roman"/>
          <w:sz w:val="28"/>
          <w:szCs w:val="28"/>
          <w:lang w:val="nl-NL"/>
        </w:rPr>
        <w:t>Đối với hoạt động tham gia tố tụng Luật TGPL quy định t</w:t>
      </w:r>
      <w:r w:rsidRPr="00C42F96">
        <w:rPr>
          <w:rFonts w:ascii="Times New Roman" w:eastAsia="Times New Roman" w:hAnsi="Times New Roman" w:cs="Times New Roman"/>
          <w:sz w:val="28"/>
          <w:szCs w:val="28"/>
          <w:lang w:val="vi-VN"/>
        </w:rPr>
        <w:t>rợ giúp viên pháp lý, luật sư thực hiện trợ giúp pháp lý tham gia tố tụng với tư cách là người bào chữa hoặc người bảo vệ quyền và lợi ích hợp pháp cho người được trợ giúp pháp lý theo quy định của Luật này và pháp luật về tố tụng</w:t>
      </w:r>
      <w:r w:rsidRPr="00C42F96">
        <w:rPr>
          <w:rFonts w:ascii="Times New Roman" w:eastAsia="Times New Roman" w:hAnsi="Times New Roman" w:cs="Times New Roman"/>
          <w:sz w:val="28"/>
          <w:szCs w:val="28"/>
          <w:lang w:val="nl-NL"/>
        </w:rPr>
        <w:t>.</w:t>
      </w:r>
    </w:p>
    <w:p w:rsidR="006F00BB" w:rsidRPr="00C42F96" w:rsidRDefault="00E34328" w:rsidP="00AE20B4">
      <w:pPr>
        <w:shd w:val="clear" w:color="auto" w:fill="FFFFFF"/>
        <w:spacing w:line="240" w:lineRule="auto"/>
        <w:ind w:firstLine="680"/>
        <w:jc w:val="both"/>
        <w:textAlignment w:val="baseline"/>
        <w:rPr>
          <w:rFonts w:ascii="Times New Roman" w:eastAsia="Times New Roman" w:hAnsi="Times New Roman" w:cs="Times New Roman"/>
          <w:b/>
          <w:bCs/>
          <w:sz w:val="28"/>
          <w:szCs w:val="28"/>
        </w:rPr>
      </w:pPr>
      <w:r w:rsidRPr="00C42F96">
        <w:rPr>
          <w:rFonts w:ascii="Times New Roman" w:eastAsia="Times New Roman" w:hAnsi="Times New Roman" w:cs="Times New Roman"/>
          <w:b/>
          <w:bCs/>
          <w:sz w:val="28"/>
          <w:szCs w:val="28"/>
        </w:rPr>
        <w:t>V.</w:t>
      </w:r>
      <w:r w:rsidR="006F00BB" w:rsidRPr="00C42F96">
        <w:rPr>
          <w:rFonts w:ascii="Times New Roman" w:eastAsia="Times New Roman" w:hAnsi="Times New Roman" w:cs="Times New Roman"/>
          <w:b/>
          <w:bCs/>
          <w:sz w:val="28"/>
          <w:szCs w:val="28"/>
        </w:rPr>
        <w:t xml:space="preserve"> CÁC HOẠT ĐỘNG </w:t>
      </w:r>
      <w:r w:rsidR="006F00BB" w:rsidRPr="00C42F96">
        <w:rPr>
          <w:rFonts w:ascii="Times New Roman" w:eastAsia="Times New Roman" w:hAnsi="Times New Roman" w:cs="Times New Roman"/>
          <w:b/>
          <w:bCs/>
          <w:sz w:val="28"/>
          <w:szCs w:val="28"/>
          <w:lang w:val="vi-VN"/>
        </w:rPr>
        <w:t xml:space="preserve">TẠI TRUNG TÂM </w:t>
      </w:r>
      <w:r w:rsidR="006F00BB" w:rsidRPr="00C42F96">
        <w:rPr>
          <w:rFonts w:ascii="Times New Roman" w:eastAsia="Times New Roman" w:hAnsi="Times New Roman" w:cs="Times New Roman"/>
          <w:b/>
          <w:bCs/>
          <w:sz w:val="28"/>
          <w:szCs w:val="28"/>
        </w:rPr>
        <w:t xml:space="preserve">TRỢ GIÚP PHÁP LÝ </w:t>
      </w:r>
      <w:r w:rsidR="006F00BB" w:rsidRPr="00C42F96">
        <w:rPr>
          <w:rFonts w:ascii="Times New Roman" w:eastAsia="Times New Roman" w:hAnsi="Times New Roman" w:cs="Times New Roman"/>
          <w:b/>
          <w:bCs/>
          <w:sz w:val="28"/>
          <w:szCs w:val="28"/>
          <w:lang w:val="vi-VN"/>
        </w:rPr>
        <w:t>NHÀ NƯỚC THÀNH PHỐ HỒ CHÍ MINH</w:t>
      </w:r>
      <w:r w:rsidRPr="00C42F96">
        <w:rPr>
          <w:rFonts w:ascii="Times New Roman" w:eastAsia="Times New Roman" w:hAnsi="Times New Roman" w:cs="Times New Roman"/>
          <w:b/>
          <w:bCs/>
          <w:sz w:val="28"/>
          <w:szCs w:val="28"/>
        </w:rPr>
        <w:t xml:space="preserve"> THỜI GIAN QUA</w:t>
      </w:r>
    </w:p>
    <w:p w:rsidR="006F00BB" w:rsidRPr="00C42F96" w:rsidRDefault="006F00BB" w:rsidP="00AE20B4">
      <w:pPr>
        <w:shd w:val="clear" w:color="auto" w:fill="FFFFFF"/>
        <w:spacing w:line="240" w:lineRule="auto"/>
        <w:ind w:firstLine="720"/>
        <w:jc w:val="both"/>
        <w:textAlignment w:val="baseline"/>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rPr>
        <w:t>Quyết định số 1355/QĐ-TTg ban hành Kế hoạch triển khai thi hành Luật TGPL</w:t>
      </w:r>
      <w:r w:rsidRPr="00C42F96">
        <w:rPr>
          <w:rFonts w:ascii="Times New Roman" w:eastAsia="Times New Roman" w:hAnsi="Times New Roman" w:cs="Times New Roman"/>
          <w:sz w:val="28"/>
          <w:szCs w:val="28"/>
          <w:lang w:val="vi-VN"/>
        </w:rPr>
        <w:t>,</w:t>
      </w:r>
      <w:r w:rsidRPr="00C42F96">
        <w:rPr>
          <w:rFonts w:ascii="Times New Roman" w:eastAsia="Times New Roman" w:hAnsi="Times New Roman" w:cs="Times New Roman"/>
          <w:sz w:val="28"/>
          <w:szCs w:val="28"/>
        </w:rPr>
        <w:t xml:space="preserve"> cụ thể như sau:</w:t>
      </w:r>
    </w:p>
    <w:p w:rsidR="006F00BB" w:rsidRPr="00C42F96" w:rsidRDefault="006F00BB" w:rsidP="00AE20B4">
      <w:pPr>
        <w:shd w:val="clear" w:color="auto" w:fill="FFFFFF"/>
        <w:spacing w:line="240" w:lineRule="auto"/>
        <w:ind w:firstLine="680"/>
        <w:jc w:val="both"/>
        <w:textAlignment w:val="baseline"/>
        <w:rPr>
          <w:rFonts w:ascii="Times New Roman" w:eastAsia="Times New Roman" w:hAnsi="Times New Roman" w:cs="Times New Roman"/>
          <w:b/>
          <w:bCs/>
          <w:sz w:val="28"/>
          <w:szCs w:val="28"/>
        </w:rPr>
      </w:pPr>
      <w:r w:rsidRPr="00C42F96">
        <w:rPr>
          <w:rFonts w:ascii="Times New Roman" w:eastAsia="Times New Roman" w:hAnsi="Times New Roman" w:cs="Times New Roman"/>
          <w:b/>
          <w:bCs/>
          <w:sz w:val="28"/>
          <w:szCs w:val="28"/>
        </w:rPr>
        <w:t>1. Tổ chức quán triệt, truyền thông về nội dung của Luật</w:t>
      </w:r>
      <w:r w:rsidRPr="00C42F96">
        <w:rPr>
          <w:rFonts w:ascii="Times New Roman" w:eastAsia="Times New Roman" w:hAnsi="Times New Roman" w:cs="Times New Roman"/>
          <w:sz w:val="28"/>
          <w:szCs w:val="28"/>
        </w:rPr>
        <w:t> </w:t>
      </w:r>
      <w:r w:rsidRPr="00C42F96">
        <w:rPr>
          <w:rFonts w:ascii="Times New Roman" w:eastAsia="Times New Roman" w:hAnsi="Times New Roman" w:cs="Times New Roman"/>
          <w:b/>
          <w:bCs/>
          <w:sz w:val="28"/>
          <w:szCs w:val="28"/>
        </w:rPr>
        <w:t>TGPL và hoạt động TGPL</w:t>
      </w:r>
    </w:p>
    <w:p w:rsidR="006F00BB" w:rsidRPr="00C42F96" w:rsidRDefault="006F00BB" w:rsidP="00AE20B4">
      <w:pPr>
        <w:shd w:val="clear" w:color="auto" w:fill="FFFFFF"/>
        <w:spacing w:line="240" w:lineRule="auto"/>
        <w:ind w:firstLine="720"/>
        <w:jc w:val="both"/>
        <w:textAlignment w:val="baseline"/>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rPr>
        <w:t>Đây là một trong những hoạt động quan trọng, Nội dung, phương thức của hoạt động truyền thông trong thời gian tới cũng cần phải đổi mới, linh hoạt phù hợp với điều kiện, đối tượng</w:t>
      </w:r>
    </w:p>
    <w:p w:rsidR="006F00BB" w:rsidRPr="00C42F96" w:rsidRDefault="006F00BB" w:rsidP="00AE20B4">
      <w:pPr>
        <w:shd w:val="clear" w:color="auto" w:fill="FFFFFF"/>
        <w:spacing w:line="240" w:lineRule="auto"/>
        <w:ind w:firstLine="680"/>
        <w:jc w:val="both"/>
        <w:textAlignment w:val="baseline"/>
        <w:rPr>
          <w:rFonts w:ascii="Times New Roman" w:eastAsia="Times New Roman" w:hAnsi="Times New Roman" w:cs="Times New Roman"/>
          <w:b/>
          <w:bCs/>
          <w:sz w:val="28"/>
          <w:szCs w:val="28"/>
        </w:rPr>
      </w:pPr>
      <w:r w:rsidRPr="00C42F96">
        <w:rPr>
          <w:rFonts w:ascii="Times New Roman" w:eastAsia="Times New Roman" w:hAnsi="Times New Roman" w:cs="Times New Roman"/>
          <w:b/>
          <w:bCs/>
          <w:sz w:val="28"/>
          <w:szCs w:val="28"/>
          <w:lang w:val="vi-VN"/>
        </w:rPr>
        <w:t>2</w:t>
      </w:r>
      <w:r w:rsidRPr="00C42F96">
        <w:rPr>
          <w:rFonts w:ascii="Times New Roman" w:eastAsia="Times New Roman" w:hAnsi="Times New Roman" w:cs="Times New Roman"/>
          <w:b/>
          <w:bCs/>
          <w:sz w:val="28"/>
          <w:szCs w:val="28"/>
        </w:rPr>
        <w:t xml:space="preserve">. Nâng cao năng lực cho đội </w:t>
      </w:r>
      <w:proofErr w:type="gramStart"/>
      <w:r w:rsidRPr="00C42F96">
        <w:rPr>
          <w:rFonts w:ascii="Times New Roman" w:eastAsia="Times New Roman" w:hAnsi="Times New Roman" w:cs="Times New Roman"/>
          <w:b/>
          <w:bCs/>
          <w:sz w:val="28"/>
          <w:szCs w:val="28"/>
        </w:rPr>
        <w:t>ngũ</w:t>
      </w:r>
      <w:proofErr w:type="gramEnd"/>
      <w:r w:rsidRPr="00C42F96">
        <w:rPr>
          <w:rFonts w:ascii="Times New Roman" w:eastAsia="Times New Roman" w:hAnsi="Times New Roman" w:cs="Times New Roman"/>
          <w:b/>
          <w:bCs/>
          <w:sz w:val="28"/>
          <w:szCs w:val="28"/>
        </w:rPr>
        <w:t xml:space="preserve"> người thực hiện TGPL</w:t>
      </w:r>
    </w:p>
    <w:p w:rsidR="006F00BB" w:rsidRPr="00C42F96" w:rsidRDefault="006F00BB" w:rsidP="00AE20B4">
      <w:pPr>
        <w:shd w:val="clear" w:color="auto" w:fill="FFFFFF"/>
        <w:spacing w:line="240" w:lineRule="auto"/>
        <w:ind w:firstLine="720"/>
        <w:jc w:val="both"/>
        <w:textAlignment w:val="baseline"/>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rPr>
        <w:t xml:space="preserve">mục tiêu nâng cao chất lượng dịch vụ TGPL thì giải pháp về hoàn thiện thể chế, tăng cường nhận thức của các cơ quan, tổ chức cá nhân,…đòi hỏi trước hết là người thực hiện TGPL phải thay đổi nhận thức và cách thức thực hiện TGPL nhằm cung cấp dịch vụ TGPL có chất lượng cho </w:t>
      </w:r>
      <w:r w:rsidRPr="00C42F96">
        <w:rPr>
          <w:rFonts w:ascii="Times New Roman" w:eastAsia="Times New Roman" w:hAnsi="Times New Roman" w:cs="Times New Roman"/>
          <w:sz w:val="28"/>
          <w:szCs w:val="28"/>
          <w:lang w:val="vi-VN"/>
        </w:rPr>
        <w:t>người</w:t>
      </w:r>
      <w:r w:rsidRPr="00C42F96">
        <w:rPr>
          <w:rFonts w:ascii="Times New Roman" w:eastAsia="Times New Roman" w:hAnsi="Times New Roman" w:cs="Times New Roman"/>
          <w:sz w:val="28"/>
          <w:szCs w:val="28"/>
        </w:rPr>
        <w:t xml:space="preserve"> được TGPL. Năng lực của người thực hiện TGPL (trình độ chuyên môn, kiến thức, kỹ năng và kinh nghiệm) sẽ gắn liền với chất lượng của các vụ việc TGPL </w:t>
      </w:r>
    </w:p>
    <w:p w:rsidR="006F00BB" w:rsidRPr="00C42F96" w:rsidRDefault="006F00BB" w:rsidP="00AE20B4">
      <w:pPr>
        <w:shd w:val="clear" w:color="auto" w:fill="FFFFFF"/>
        <w:spacing w:line="240" w:lineRule="auto"/>
        <w:ind w:firstLine="720"/>
        <w:jc w:val="both"/>
        <w:textAlignment w:val="baseline"/>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rPr>
        <w:t xml:space="preserve">- Tổ chức tập huấn chuyên sâu các nội dung của Luật TGPL, cho đội </w:t>
      </w:r>
      <w:proofErr w:type="gramStart"/>
      <w:r w:rsidRPr="00C42F96">
        <w:rPr>
          <w:rFonts w:ascii="Times New Roman" w:eastAsia="Times New Roman" w:hAnsi="Times New Roman" w:cs="Times New Roman"/>
          <w:sz w:val="28"/>
          <w:szCs w:val="28"/>
        </w:rPr>
        <w:t>ngũ</w:t>
      </w:r>
      <w:proofErr w:type="gramEnd"/>
      <w:r w:rsidRPr="00C42F96">
        <w:rPr>
          <w:rFonts w:ascii="Times New Roman" w:eastAsia="Times New Roman" w:hAnsi="Times New Roman" w:cs="Times New Roman"/>
          <w:sz w:val="28"/>
          <w:szCs w:val="28"/>
        </w:rPr>
        <w:t xml:space="preserve"> người thực hiện TGPL, cán bộ, công chức thực hiện quản lý nhà nước về TGPL.</w:t>
      </w:r>
    </w:p>
    <w:p w:rsidR="006F00BB" w:rsidRPr="00C42F96" w:rsidRDefault="006F00BB" w:rsidP="00AE20B4">
      <w:pPr>
        <w:shd w:val="clear" w:color="auto" w:fill="FFFFFF"/>
        <w:spacing w:line="240" w:lineRule="auto"/>
        <w:ind w:firstLine="720"/>
        <w:jc w:val="both"/>
        <w:textAlignment w:val="baseline"/>
        <w:rPr>
          <w:rFonts w:ascii="Times New Roman" w:eastAsia="Times New Roman" w:hAnsi="Times New Roman" w:cs="Times New Roman"/>
          <w:sz w:val="28"/>
          <w:szCs w:val="28"/>
          <w:lang w:val="vi-VN"/>
        </w:rPr>
      </w:pPr>
      <w:r w:rsidRPr="00C42F96">
        <w:rPr>
          <w:rFonts w:ascii="Times New Roman" w:eastAsia="Times New Roman" w:hAnsi="Times New Roman" w:cs="Times New Roman"/>
          <w:sz w:val="28"/>
          <w:szCs w:val="28"/>
        </w:rPr>
        <w:t xml:space="preserve">- Hoạt động tổ chức tập huấn, bồi dưỡng nâng cao nghiệp vụ và kỹ năng TGPL cho đội </w:t>
      </w:r>
      <w:proofErr w:type="gramStart"/>
      <w:r w:rsidRPr="00C42F96">
        <w:rPr>
          <w:rFonts w:ascii="Times New Roman" w:eastAsia="Times New Roman" w:hAnsi="Times New Roman" w:cs="Times New Roman"/>
          <w:sz w:val="28"/>
          <w:szCs w:val="28"/>
        </w:rPr>
        <w:t>ngũ</w:t>
      </w:r>
      <w:proofErr w:type="gramEnd"/>
      <w:r w:rsidRPr="00C42F96">
        <w:rPr>
          <w:rFonts w:ascii="Times New Roman" w:eastAsia="Times New Roman" w:hAnsi="Times New Roman" w:cs="Times New Roman"/>
          <w:sz w:val="28"/>
          <w:szCs w:val="28"/>
        </w:rPr>
        <w:t xml:space="preserve"> người thực hiện TGPL</w:t>
      </w:r>
      <w:r w:rsidRPr="00C42F96">
        <w:rPr>
          <w:rFonts w:ascii="Times New Roman" w:eastAsia="Times New Roman" w:hAnsi="Times New Roman" w:cs="Times New Roman"/>
          <w:sz w:val="28"/>
          <w:szCs w:val="28"/>
          <w:lang w:val="vi-VN"/>
        </w:rPr>
        <w:t>.</w:t>
      </w:r>
    </w:p>
    <w:p w:rsidR="006F00BB" w:rsidRPr="00C42F96" w:rsidRDefault="006F00BB" w:rsidP="00AE20B4">
      <w:pPr>
        <w:shd w:val="clear" w:color="auto" w:fill="FFFFFF"/>
        <w:spacing w:line="240" w:lineRule="auto"/>
        <w:ind w:firstLine="720"/>
        <w:jc w:val="both"/>
        <w:textAlignment w:val="baseline"/>
        <w:rPr>
          <w:rFonts w:ascii="Times New Roman" w:eastAsia="Times New Roman" w:hAnsi="Times New Roman" w:cs="Times New Roman"/>
          <w:b/>
          <w:bCs/>
          <w:sz w:val="28"/>
          <w:szCs w:val="28"/>
          <w:lang w:val="vi-VN"/>
        </w:rPr>
      </w:pPr>
      <w:r w:rsidRPr="00C42F96">
        <w:rPr>
          <w:rFonts w:ascii="Times New Roman" w:eastAsia="Times New Roman" w:hAnsi="Times New Roman" w:cs="Times New Roman"/>
          <w:b/>
          <w:bCs/>
          <w:sz w:val="28"/>
          <w:szCs w:val="28"/>
          <w:lang w:val="vi-VN"/>
        </w:rPr>
        <w:t>Hiện tại trung tâm được giao 30 biên chế và được Chính phủ ghi nhận TGPL là dịch vụ công thiết yếu, không cắt giảm biên chế theo lộ trình của Quốc hội và có 1</w:t>
      </w:r>
      <w:r w:rsidRPr="00C42F96">
        <w:rPr>
          <w:rFonts w:ascii="Times New Roman" w:eastAsia="Times New Roman" w:hAnsi="Times New Roman" w:cs="Times New Roman"/>
          <w:b/>
          <w:bCs/>
          <w:sz w:val="28"/>
          <w:szCs w:val="28"/>
        </w:rPr>
        <w:t>2</w:t>
      </w:r>
      <w:r w:rsidRPr="00C42F96">
        <w:rPr>
          <w:rFonts w:ascii="Times New Roman" w:eastAsia="Times New Roman" w:hAnsi="Times New Roman" w:cs="Times New Roman"/>
          <w:b/>
          <w:bCs/>
          <w:sz w:val="28"/>
          <w:szCs w:val="28"/>
          <w:lang w:val="vi-VN"/>
        </w:rPr>
        <w:t xml:space="preserve"> Trợ giúp viên pháp lý và </w:t>
      </w:r>
      <w:r w:rsidRPr="00C42F96">
        <w:rPr>
          <w:rFonts w:ascii="Times New Roman" w:eastAsia="Times New Roman" w:hAnsi="Times New Roman" w:cs="Times New Roman"/>
          <w:b/>
          <w:bCs/>
          <w:sz w:val="28"/>
          <w:szCs w:val="28"/>
        </w:rPr>
        <w:t>295</w:t>
      </w:r>
      <w:r w:rsidRPr="00C42F96">
        <w:rPr>
          <w:rFonts w:ascii="Times New Roman" w:eastAsia="Times New Roman" w:hAnsi="Times New Roman" w:cs="Times New Roman"/>
          <w:b/>
          <w:bCs/>
          <w:sz w:val="28"/>
          <w:szCs w:val="28"/>
          <w:lang w:val="vi-VN"/>
        </w:rPr>
        <w:t xml:space="preserve"> Luật sư có kinh nghiệm trong tất cả các lĩnh vực: HS, DS, HC, LĐ, HNGĐ.</w:t>
      </w:r>
    </w:p>
    <w:p w:rsidR="006F00BB" w:rsidRPr="00C42F96" w:rsidRDefault="006F00BB" w:rsidP="00AE20B4">
      <w:pPr>
        <w:shd w:val="clear" w:color="auto" w:fill="FFFFFF"/>
        <w:spacing w:line="240" w:lineRule="auto"/>
        <w:ind w:firstLine="720"/>
        <w:jc w:val="both"/>
        <w:textAlignment w:val="baseline"/>
        <w:rPr>
          <w:rFonts w:ascii="Times New Roman" w:eastAsia="Times New Roman" w:hAnsi="Times New Roman" w:cs="Times New Roman"/>
          <w:sz w:val="28"/>
          <w:szCs w:val="28"/>
          <w:lang w:val="vi-VN"/>
        </w:rPr>
      </w:pPr>
      <w:r w:rsidRPr="00C42F96">
        <w:rPr>
          <w:rFonts w:ascii="Times New Roman" w:eastAsia="Times New Roman" w:hAnsi="Times New Roman" w:cs="Times New Roman"/>
          <w:sz w:val="28"/>
          <w:szCs w:val="28"/>
          <w:lang w:val="vi-VN"/>
        </w:rPr>
        <w:t>Từ 2019-2024: tố tụng 2.929 vụ việc trong đó bào chữa 2.172 người/vụ việc bảo vệ 757 người/vụ việc trong đó</w:t>
      </w:r>
    </w:p>
    <w:p w:rsidR="006F00BB" w:rsidRPr="00C42F96" w:rsidRDefault="006D2CA6" w:rsidP="00AE20B4">
      <w:pPr>
        <w:shd w:val="clear" w:color="auto" w:fill="FFFFFF"/>
        <w:spacing w:line="240" w:lineRule="auto"/>
        <w:ind w:firstLine="720"/>
        <w:jc w:val="both"/>
        <w:textAlignment w:val="baseline"/>
        <w:rPr>
          <w:rFonts w:ascii="Times New Roman" w:eastAsia="Times New Roman" w:hAnsi="Times New Roman" w:cs="Times New Roman"/>
          <w:sz w:val="28"/>
          <w:szCs w:val="28"/>
          <w:lang w:val="vi-VN"/>
        </w:rPr>
      </w:pPr>
      <w:r w:rsidRPr="00C42F96">
        <w:rPr>
          <w:rFonts w:ascii="Times New Roman" w:eastAsia="Times New Roman" w:hAnsi="Times New Roman" w:cs="Times New Roman"/>
          <w:b/>
          <w:sz w:val="28"/>
          <w:szCs w:val="28"/>
        </w:rPr>
        <w:t xml:space="preserve">Khoản 1 ~ khoản 6a: </w:t>
      </w:r>
      <w:r w:rsidR="006F00BB" w:rsidRPr="00C42F96">
        <w:rPr>
          <w:rFonts w:ascii="Times New Roman" w:eastAsia="Times New Roman" w:hAnsi="Times New Roman" w:cs="Times New Roman"/>
          <w:b/>
          <w:sz w:val="28"/>
          <w:szCs w:val="28"/>
          <w:lang w:val="vi-VN"/>
        </w:rPr>
        <w:t>Người có công:</w:t>
      </w:r>
      <w:r w:rsidR="006F00BB" w:rsidRPr="00C42F96">
        <w:rPr>
          <w:rFonts w:ascii="Times New Roman" w:eastAsia="Times New Roman" w:hAnsi="Times New Roman" w:cs="Times New Roman"/>
          <w:sz w:val="28"/>
          <w:szCs w:val="28"/>
          <w:lang w:val="vi-VN"/>
        </w:rPr>
        <w:t xml:space="preserve"> 73 (8/65); </w:t>
      </w:r>
      <w:r w:rsidR="006F00BB" w:rsidRPr="00C42F96">
        <w:rPr>
          <w:rFonts w:ascii="Times New Roman" w:eastAsia="Times New Roman" w:hAnsi="Times New Roman" w:cs="Times New Roman"/>
          <w:b/>
          <w:sz w:val="28"/>
          <w:szCs w:val="28"/>
          <w:lang w:val="vi-VN"/>
        </w:rPr>
        <w:t>người nghèo</w:t>
      </w:r>
      <w:r w:rsidR="006F00BB" w:rsidRPr="00C42F96">
        <w:rPr>
          <w:rFonts w:ascii="Times New Roman" w:eastAsia="Times New Roman" w:hAnsi="Times New Roman" w:cs="Times New Roman"/>
          <w:sz w:val="28"/>
          <w:szCs w:val="28"/>
          <w:lang w:val="vi-VN"/>
        </w:rPr>
        <w:t xml:space="preserve"> 66 (38/28); </w:t>
      </w:r>
      <w:r w:rsidR="006F00BB" w:rsidRPr="00C42F96">
        <w:rPr>
          <w:rFonts w:ascii="Times New Roman" w:eastAsia="Times New Roman" w:hAnsi="Times New Roman" w:cs="Times New Roman"/>
          <w:b/>
          <w:sz w:val="28"/>
          <w:szCs w:val="28"/>
          <w:lang w:val="vi-VN"/>
        </w:rPr>
        <w:t>Trẻ em</w:t>
      </w:r>
      <w:r w:rsidR="006F00BB" w:rsidRPr="00C42F96">
        <w:rPr>
          <w:rFonts w:ascii="Times New Roman" w:eastAsia="Times New Roman" w:hAnsi="Times New Roman" w:cs="Times New Roman"/>
          <w:sz w:val="28"/>
          <w:szCs w:val="28"/>
          <w:lang w:val="vi-VN"/>
        </w:rPr>
        <w:t xml:space="preserve"> 1.007 (411/596); </w:t>
      </w:r>
      <w:r w:rsidR="006F00BB" w:rsidRPr="00C42F96">
        <w:rPr>
          <w:rFonts w:ascii="Times New Roman" w:eastAsia="Times New Roman" w:hAnsi="Times New Roman" w:cs="Times New Roman"/>
          <w:b/>
          <w:sz w:val="28"/>
          <w:szCs w:val="28"/>
          <w:lang w:val="vi-VN"/>
        </w:rPr>
        <w:t>người dân tộc</w:t>
      </w:r>
      <w:r w:rsidR="006F00BB" w:rsidRPr="00C42F96">
        <w:rPr>
          <w:rFonts w:ascii="Times New Roman" w:eastAsia="Times New Roman" w:hAnsi="Times New Roman" w:cs="Times New Roman"/>
          <w:sz w:val="28"/>
          <w:szCs w:val="28"/>
          <w:lang w:val="vi-VN"/>
        </w:rPr>
        <w:t xml:space="preserve"> 86 (78/8); </w:t>
      </w:r>
      <w:r w:rsidR="006F00BB" w:rsidRPr="00C42F96">
        <w:rPr>
          <w:rFonts w:ascii="Times New Roman" w:eastAsia="Times New Roman" w:hAnsi="Times New Roman" w:cs="Times New Roman"/>
          <w:b/>
          <w:sz w:val="28"/>
          <w:szCs w:val="28"/>
          <w:lang w:val="vi-VN"/>
        </w:rPr>
        <w:t>người từ 16-dưới 18 tuổi</w:t>
      </w:r>
      <w:r w:rsidR="006F00BB" w:rsidRPr="00C42F96">
        <w:rPr>
          <w:rFonts w:ascii="Times New Roman" w:eastAsia="Times New Roman" w:hAnsi="Times New Roman" w:cs="Times New Roman"/>
          <w:sz w:val="28"/>
          <w:szCs w:val="28"/>
          <w:lang w:val="vi-VN"/>
        </w:rPr>
        <w:t xml:space="preserve"> 1.577; </w:t>
      </w:r>
      <w:r w:rsidR="006F00BB" w:rsidRPr="00C42F96">
        <w:rPr>
          <w:rFonts w:ascii="Times New Roman" w:eastAsia="Times New Roman" w:hAnsi="Times New Roman" w:cs="Times New Roman"/>
          <w:b/>
          <w:sz w:val="28"/>
          <w:szCs w:val="28"/>
          <w:lang w:val="vi-VN"/>
        </w:rPr>
        <w:t>người thuộc hộ cận nghèo</w:t>
      </w:r>
      <w:r w:rsidR="006F00BB" w:rsidRPr="00C42F96">
        <w:rPr>
          <w:rFonts w:ascii="Times New Roman" w:eastAsia="Times New Roman" w:hAnsi="Times New Roman" w:cs="Times New Roman"/>
          <w:sz w:val="28"/>
          <w:szCs w:val="28"/>
          <w:lang w:val="vi-VN"/>
        </w:rPr>
        <w:t xml:space="preserve"> 29;</w:t>
      </w:r>
    </w:p>
    <w:p w:rsidR="006F00BB" w:rsidRPr="00C42F96" w:rsidRDefault="006F00BB" w:rsidP="00AE20B4">
      <w:pPr>
        <w:shd w:val="clear" w:color="auto" w:fill="FFFFFF"/>
        <w:spacing w:line="240" w:lineRule="auto"/>
        <w:ind w:firstLine="720"/>
        <w:jc w:val="both"/>
        <w:textAlignment w:val="baseline"/>
        <w:rPr>
          <w:rFonts w:ascii="Times New Roman" w:eastAsia="Times New Roman" w:hAnsi="Times New Roman" w:cs="Times New Roman"/>
          <w:sz w:val="28"/>
          <w:szCs w:val="28"/>
          <w:lang w:val="vi-VN"/>
        </w:rPr>
      </w:pPr>
      <w:r w:rsidRPr="00C42F96">
        <w:rPr>
          <w:rFonts w:ascii="Times New Roman" w:eastAsia="Times New Roman" w:hAnsi="Times New Roman" w:cs="Times New Roman"/>
          <w:b/>
          <w:sz w:val="28"/>
          <w:szCs w:val="28"/>
          <w:lang w:val="vi-VN"/>
        </w:rPr>
        <w:t>Khoản 7</w:t>
      </w:r>
      <w:r w:rsidRPr="00C42F96">
        <w:rPr>
          <w:rFonts w:ascii="Times New Roman" w:eastAsia="Times New Roman" w:hAnsi="Times New Roman" w:cs="Times New Roman"/>
          <w:sz w:val="28"/>
          <w:szCs w:val="28"/>
          <w:lang w:val="vi-VN"/>
        </w:rPr>
        <w:t>: a) 2; b bị hại từ 16 đến dưới 18 tuổi 6; nhiễm chất độc da cam 2; nạn nhân trọng vụ việc bạo lực gia đình: KHÔNG; Nạn nhan của hành vi mua bán người KHÔNG (năm 2024 có 1); người cao tuổi 18 (2/16); Người khuyết tật 59 (23/36); Người nhiễm HIV 4.</w:t>
      </w:r>
    </w:p>
    <w:p w:rsidR="006F00BB" w:rsidRPr="00C42F96" w:rsidRDefault="006F00BB" w:rsidP="00AE20B4">
      <w:pPr>
        <w:shd w:val="clear" w:color="auto" w:fill="FFFFFF"/>
        <w:spacing w:line="240" w:lineRule="auto"/>
        <w:ind w:firstLine="720"/>
        <w:jc w:val="both"/>
        <w:textAlignment w:val="baseline"/>
        <w:rPr>
          <w:rFonts w:ascii="Times New Roman" w:eastAsia="Times New Roman" w:hAnsi="Times New Roman" w:cs="Times New Roman"/>
          <w:sz w:val="28"/>
          <w:szCs w:val="28"/>
          <w:lang w:val="vi-VN"/>
        </w:rPr>
      </w:pPr>
      <w:r w:rsidRPr="00C42F96">
        <w:rPr>
          <w:rFonts w:ascii="Times New Roman" w:eastAsia="Times New Roman" w:hAnsi="Times New Roman" w:cs="Times New Roman"/>
          <w:sz w:val="28"/>
          <w:szCs w:val="28"/>
          <w:lang w:val="vi-VN"/>
        </w:rPr>
        <w:t xml:space="preserve">Năm 2025: Từ 01/01/2025 đến nay trung tâm đã thụ lý và cử </w:t>
      </w:r>
      <w:r w:rsidR="006D2CA6" w:rsidRPr="00C42F96">
        <w:rPr>
          <w:rFonts w:ascii="Times New Roman" w:eastAsia="Times New Roman" w:hAnsi="Times New Roman" w:cs="Times New Roman"/>
          <w:sz w:val="28"/>
          <w:szCs w:val="28"/>
        </w:rPr>
        <w:t>930</w:t>
      </w:r>
      <w:r w:rsidRPr="00C42F96">
        <w:rPr>
          <w:rFonts w:ascii="Times New Roman" w:eastAsia="Times New Roman" w:hAnsi="Times New Roman" w:cs="Times New Roman"/>
          <w:sz w:val="28"/>
          <w:szCs w:val="28"/>
          <w:lang w:val="vi-VN"/>
        </w:rPr>
        <w:t xml:space="preserve"> vụ việc</w:t>
      </w:r>
    </w:p>
    <w:p w:rsidR="006F00BB" w:rsidRPr="00C42F96" w:rsidRDefault="006F00BB" w:rsidP="00AE20B4">
      <w:pPr>
        <w:shd w:val="clear" w:color="auto" w:fill="FFFFFF"/>
        <w:spacing w:line="240" w:lineRule="auto"/>
        <w:ind w:firstLine="720"/>
        <w:jc w:val="both"/>
        <w:textAlignment w:val="baseline"/>
        <w:rPr>
          <w:rFonts w:ascii="Times New Roman" w:eastAsia="Times New Roman" w:hAnsi="Times New Roman" w:cs="Times New Roman"/>
          <w:sz w:val="28"/>
          <w:szCs w:val="28"/>
        </w:rPr>
      </w:pPr>
      <w:r w:rsidRPr="00C42F96">
        <w:rPr>
          <w:rFonts w:ascii="Times New Roman" w:eastAsia="Times New Roman" w:hAnsi="Times New Roman" w:cs="Times New Roman"/>
          <w:sz w:val="28"/>
          <w:szCs w:val="28"/>
          <w:lang w:val="vi-VN"/>
        </w:rPr>
        <w:lastRenderedPageBreak/>
        <w:t xml:space="preserve">Kết thúc đóng: </w:t>
      </w:r>
      <w:r w:rsidR="006D2CA6" w:rsidRPr="00C42F96">
        <w:rPr>
          <w:rFonts w:ascii="Times New Roman" w:eastAsia="Times New Roman" w:hAnsi="Times New Roman" w:cs="Times New Roman"/>
          <w:sz w:val="28"/>
          <w:szCs w:val="28"/>
        </w:rPr>
        <w:t xml:space="preserve">TRÊN 800 </w:t>
      </w:r>
      <w:r w:rsidRPr="00C42F96">
        <w:rPr>
          <w:rFonts w:ascii="Times New Roman" w:eastAsia="Times New Roman" w:hAnsi="Times New Roman" w:cs="Times New Roman"/>
          <w:sz w:val="28"/>
          <w:szCs w:val="28"/>
          <w:lang w:val="vi-VN"/>
        </w:rPr>
        <w:t>hồ sơ vụ việc, trong đó</w:t>
      </w:r>
      <w:r w:rsidR="006D2CA6" w:rsidRPr="00C42F96">
        <w:rPr>
          <w:rFonts w:ascii="Times New Roman" w:eastAsia="Times New Roman" w:hAnsi="Times New Roman" w:cs="Times New Roman"/>
          <w:sz w:val="28"/>
          <w:szCs w:val="28"/>
        </w:rPr>
        <w:t xml:space="preserve"> TRÊN 600 </w:t>
      </w:r>
      <w:r w:rsidRPr="00C42F96">
        <w:rPr>
          <w:rFonts w:ascii="Times New Roman" w:eastAsia="Times New Roman" w:hAnsi="Times New Roman" w:cs="Times New Roman"/>
          <w:sz w:val="28"/>
          <w:szCs w:val="28"/>
          <w:lang w:val="vi-VN"/>
        </w:rPr>
        <w:t xml:space="preserve">hồ sơ thành công đạt </w:t>
      </w:r>
      <w:r w:rsidR="006D2CA6" w:rsidRPr="00C42F96">
        <w:rPr>
          <w:rFonts w:ascii="Times New Roman" w:eastAsia="Times New Roman" w:hAnsi="Times New Roman" w:cs="Times New Roman"/>
          <w:b/>
          <w:sz w:val="28"/>
          <w:szCs w:val="28"/>
        </w:rPr>
        <w:t>~</w:t>
      </w:r>
      <w:r w:rsidR="006D2CA6" w:rsidRPr="00C42F96">
        <w:rPr>
          <w:rFonts w:ascii="Times New Roman" w:eastAsia="Times New Roman" w:hAnsi="Times New Roman" w:cs="Times New Roman"/>
          <w:sz w:val="28"/>
          <w:szCs w:val="28"/>
        </w:rPr>
        <w:t xml:space="preserve"> 72</w:t>
      </w:r>
      <w:r w:rsidRPr="00C42F96">
        <w:rPr>
          <w:rFonts w:ascii="Times New Roman" w:eastAsia="Times New Roman" w:hAnsi="Times New Roman" w:cs="Times New Roman"/>
          <w:sz w:val="28"/>
          <w:szCs w:val="28"/>
          <w:lang w:val="vi-VN"/>
        </w:rPr>
        <w:t>%</w:t>
      </w:r>
      <w:r w:rsidR="006D2CA6" w:rsidRPr="00C42F96">
        <w:rPr>
          <w:rFonts w:ascii="Times New Roman" w:eastAsia="Times New Roman" w:hAnsi="Times New Roman" w:cs="Times New Roman"/>
          <w:sz w:val="28"/>
          <w:szCs w:val="28"/>
        </w:rPr>
        <w:t>.</w:t>
      </w:r>
    </w:p>
    <w:p w:rsidR="00E34328" w:rsidRPr="00C42F96" w:rsidRDefault="00E34328" w:rsidP="00AE20B4">
      <w:pPr>
        <w:shd w:val="clear" w:color="auto" w:fill="FFFFFF"/>
        <w:spacing w:line="240" w:lineRule="auto"/>
        <w:ind w:firstLine="680"/>
        <w:jc w:val="both"/>
        <w:rPr>
          <w:rFonts w:ascii="Times New Roman" w:eastAsia="Times New Roman" w:hAnsi="Times New Roman" w:cs="Times New Roman"/>
          <w:b/>
          <w:sz w:val="28"/>
          <w:szCs w:val="28"/>
          <w:lang w:val="nl-NL"/>
        </w:rPr>
      </w:pPr>
      <w:r w:rsidRPr="00C42F96">
        <w:rPr>
          <w:rFonts w:ascii="Times New Roman" w:eastAsia="Times New Roman" w:hAnsi="Times New Roman" w:cs="Times New Roman"/>
          <w:b/>
          <w:sz w:val="28"/>
          <w:szCs w:val="28"/>
          <w:lang w:val="nl-NL"/>
        </w:rPr>
        <w:t>V</w:t>
      </w:r>
      <w:r w:rsidR="00491FB1" w:rsidRPr="00C42F96">
        <w:rPr>
          <w:rFonts w:ascii="Times New Roman" w:eastAsia="Times New Roman" w:hAnsi="Times New Roman" w:cs="Times New Roman"/>
          <w:b/>
          <w:sz w:val="28"/>
          <w:szCs w:val="28"/>
          <w:lang w:val="nl-NL"/>
        </w:rPr>
        <w:t>I</w:t>
      </w:r>
      <w:r w:rsidRPr="00C42F96">
        <w:rPr>
          <w:rFonts w:ascii="Times New Roman" w:eastAsia="Times New Roman" w:hAnsi="Times New Roman" w:cs="Times New Roman"/>
          <w:b/>
          <w:sz w:val="28"/>
          <w:szCs w:val="28"/>
          <w:lang w:val="nl-NL"/>
        </w:rPr>
        <w:t>.KẾT LUẬN, KIẾN NGHỊ</w:t>
      </w:r>
    </w:p>
    <w:p w:rsidR="00E34328" w:rsidRPr="00C42F96" w:rsidRDefault="00E34328" w:rsidP="00AE20B4">
      <w:pPr>
        <w:shd w:val="clear" w:color="auto" w:fill="FFFFFF"/>
        <w:spacing w:line="240" w:lineRule="auto"/>
        <w:ind w:firstLine="720"/>
        <w:jc w:val="both"/>
        <w:textAlignment w:val="baseline"/>
        <w:rPr>
          <w:rFonts w:ascii="Times New Roman" w:eastAsia="Times New Roman" w:hAnsi="Times New Roman" w:cs="Times New Roman"/>
          <w:b/>
          <w:bCs/>
          <w:sz w:val="28"/>
          <w:szCs w:val="28"/>
        </w:rPr>
      </w:pPr>
      <w:r w:rsidRPr="00C42F96">
        <w:rPr>
          <w:rFonts w:ascii="Times New Roman" w:eastAsia="Times New Roman" w:hAnsi="Times New Roman" w:cs="Times New Roman"/>
          <w:b/>
          <w:bCs/>
          <w:i/>
          <w:iCs/>
          <w:sz w:val="28"/>
          <w:szCs w:val="28"/>
        </w:rPr>
        <w:t>Một là,</w:t>
      </w:r>
      <w:r w:rsidRPr="00C42F96">
        <w:rPr>
          <w:rFonts w:ascii="Times New Roman" w:eastAsia="Times New Roman" w:hAnsi="Times New Roman" w:cs="Times New Roman"/>
          <w:sz w:val="28"/>
          <w:szCs w:val="28"/>
        </w:rPr>
        <w:t> </w:t>
      </w:r>
      <w:r w:rsidRPr="00C42F96">
        <w:rPr>
          <w:rFonts w:ascii="Times New Roman" w:eastAsia="Times New Roman" w:hAnsi="Times New Roman" w:cs="Times New Roman"/>
          <w:b/>
          <w:bCs/>
          <w:sz w:val="28"/>
          <w:szCs w:val="28"/>
        </w:rPr>
        <w:t>thực hiện chính sách của Đảng và Nhà nước về đền ơn đáp nghĩa đối với người có công với cách mạng; chính sách dân tộc; chính sách hình sự đối với người dưới 18 tuổi bị buộc tội, chính sách chăm sóc và bảo vệ trẻ em. Đây là những đặc thù của Việt Nam trong việc thực hiện các chính sách phát triển kinh tế - xã hội.</w:t>
      </w:r>
      <w:r w:rsidR="00E45359" w:rsidRPr="00C42F96">
        <w:rPr>
          <w:rFonts w:ascii="Times New Roman" w:eastAsia="Times New Roman" w:hAnsi="Times New Roman" w:cs="Times New Roman"/>
          <w:b/>
          <w:bCs/>
          <w:sz w:val="28"/>
          <w:szCs w:val="28"/>
        </w:rPr>
        <w:t xml:space="preserve"> </w:t>
      </w:r>
    </w:p>
    <w:p w:rsidR="00E34328" w:rsidRPr="00C42F96" w:rsidRDefault="00E34328" w:rsidP="00AE20B4">
      <w:pPr>
        <w:shd w:val="clear" w:color="auto" w:fill="FFFFFF"/>
        <w:spacing w:line="240" w:lineRule="auto"/>
        <w:ind w:firstLine="720"/>
        <w:jc w:val="both"/>
        <w:textAlignment w:val="baseline"/>
        <w:rPr>
          <w:rFonts w:ascii="Times New Roman" w:eastAsia="Times New Roman" w:hAnsi="Times New Roman" w:cs="Times New Roman"/>
          <w:b/>
          <w:bCs/>
          <w:sz w:val="28"/>
          <w:szCs w:val="28"/>
        </w:rPr>
      </w:pPr>
      <w:r w:rsidRPr="00C42F96">
        <w:rPr>
          <w:rFonts w:ascii="Times New Roman" w:eastAsia="Times New Roman" w:hAnsi="Times New Roman" w:cs="Times New Roman"/>
          <w:b/>
          <w:bCs/>
          <w:i/>
          <w:iCs/>
          <w:sz w:val="28"/>
          <w:szCs w:val="28"/>
        </w:rPr>
        <w:t>Hai là,</w:t>
      </w:r>
      <w:r w:rsidRPr="00C42F96">
        <w:rPr>
          <w:rFonts w:ascii="Times New Roman" w:eastAsia="Times New Roman" w:hAnsi="Times New Roman" w:cs="Times New Roman"/>
          <w:i/>
          <w:iCs/>
          <w:sz w:val="28"/>
          <w:szCs w:val="28"/>
        </w:rPr>
        <w:t> </w:t>
      </w:r>
      <w:r w:rsidRPr="00C42F96">
        <w:rPr>
          <w:rFonts w:ascii="Times New Roman" w:eastAsia="Times New Roman" w:hAnsi="Times New Roman" w:cs="Times New Roman"/>
          <w:b/>
          <w:bCs/>
          <w:sz w:val="28"/>
          <w:szCs w:val="28"/>
        </w:rPr>
        <w:t xml:space="preserve">trợ giúp đối với một số nhóm đối tượng yếu thế nhất trong xã hội có khó khăn về tài chính, không đủ khả năng chi trả thù </w:t>
      </w:r>
      <w:proofErr w:type="gramStart"/>
      <w:r w:rsidRPr="00C42F96">
        <w:rPr>
          <w:rFonts w:ascii="Times New Roman" w:eastAsia="Times New Roman" w:hAnsi="Times New Roman" w:cs="Times New Roman"/>
          <w:b/>
          <w:bCs/>
          <w:sz w:val="28"/>
          <w:szCs w:val="28"/>
        </w:rPr>
        <w:t>lao</w:t>
      </w:r>
      <w:proofErr w:type="gramEnd"/>
      <w:r w:rsidRPr="00C42F96">
        <w:rPr>
          <w:rFonts w:ascii="Times New Roman" w:eastAsia="Times New Roman" w:hAnsi="Times New Roman" w:cs="Times New Roman"/>
          <w:b/>
          <w:bCs/>
          <w:sz w:val="28"/>
          <w:szCs w:val="28"/>
        </w:rPr>
        <w:t xml:space="preserve"> cho luật sư cung cấp dịch vụ pháp lý. Đây là bản chất của hoạt động TGPL đã được nhiều nước công nhận trên thế giới.</w:t>
      </w:r>
    </w:p>
    <w:p w:rsidR="00E34328" w:rsidRPr="00C42F96" w:rsidRDefault="00E34328" w:rsidP="00AE20B4">
      <w:pPr>
        <w:shd w:val="clear" w:color="auto" w:fill="FFFFFF"/>
        <w:spacing w:line="240" w:lineRule="auto"/>
        <w:ind w:firstLine="720"/>
        <w:jc w:val="both"/>
        <w:textAlignment w:val="baseline"/>
        <w:rPr>
          <w:rFonts w:ascii="Times New Roman" w:eastAsia="Times New Roman" w:hAnsi="Times New Roman" w:cs="Times New Roman"/>
          <w:sz w:val="28"/>
          <w:szCs w:val="28"/>
        </w:rPr>
      </w:pPr>
      <w:r w:rsidRPr="00C42F96">
        <w:rPr>
          <w:rFonts w:ascii="Times New Roman" w:eastAsia="Times New Roman" w:hAnsi="Times New Roman" w:cs="Times New Roman"/>
          <w:b/>
          <w:bCs/>
          <w:i/>
          <w:sz w:val="28"/>
          <w:szCs w:val="28"/>
        </w:rPr>
        <w:t>Ba là,</w:t>
      </w:r>
      <w:r w:rsidRPr="00C42F96">
        <w:rPr>
          <w:rFonts w:ascii="Times New Roman" w:eastAsia="Times New Roman" w:hAnsi="Times New Roman" w:cs="Times New Roman"/>
          <w:b/>
          <w:bCs/>
          <w:sz w:val="28"/>
          <w:szCs w:val="28"/>
        </w:rPr>
        <w:t xml:space="preserve"> </w:t>
      </w:r>
      <w:r w:rsidR="00645517" w:rsidRPr="00C42F96">
        <w:rPr>
          <w:rFonts w:ascii="Times New Roman" w:hAnsi="Times New Roman" w:cs="Times New Roman"/>
          <w:bCs/>
          <w:sz w:val="28"/>
          <w:szCs w:val="28"/>
        </w:rPr>
        <w:t>Chính sách đối với TGV pháp lý,</w:t>
      </w:r>
      <w:r w:rsidR="00645517" w:rsidRPr="00C42F96">
        <w:rPr>
          <w:b/>
          <w:bCs/>
          <w:sz w:val="28"/>
          <w:szCs w:val="28"/>
        </w:rPr>
        <w:t xml:space="preserve"> </w:t>
      </w:r>
      <w:r w:rsidR="00E45359" w:rsidRPr="00C42F96">
        <w:rPr>
          <w:rFonts w:ascii="Times New Roman" w:eastAsia="Times New Roman" w:hAnsi="Times New Roman" w:cs="Times New Roman"/>
          <w:bCs/>
          <w:sz w:val="28"/>
          <w:szCs w:val="28"/>
        </w:rPr>
        <w:t xml:space="preserve">Trong khi Trợ giúp viên pháp lý hành nghề như Luật sư nhưng Luật Luật sư chưa có quy định để Trợ giúp viên được công nhận là Luật sư khi nghỉ hưu, thôi không hành nghề là TGV. Do đó cần sửa đổi Luật Luật sư và Luật TGPL. </w:t>
      </w:r>
      <w:r w:rsidRPr="00C42F96">
        <w:rPr>
          <w:rFonts w:ascii="Times New Roman" w:eastAsia="Times New Roman" w:hAnsi="Times New Roman" w:cs="Times New Roman"/>
          <w:sz w:val="28"/>
          <w:szCs w:val="28"/>
        </w:rPr>
        <w:t>Căn cứ </w:t>
      </w:r>
      <w:r w:rsidR="00E45359" w:rsidRPr="00C42F96">
        <w:rPr>
          <w:rFonts w:ascii="Times New Roman" w:eastAsia="Times New Roman" w:hAnsi="Times New Roman" w:cs="Times New Roman"/>
          <w:sz w:val="28"/>
          <w:szCs w:val="28"/>
        </w:rPr>
        <w:t xml:space="preserve">Điều 19 Luật TGPL 2017 </w:t>
      </w:r>
      <w:r w:rsidRPr="00C42F96">
        <w:rPr>
          <w:rFonts w:ascii="Times New Roman" w:eastAsia="Times New Roman" w:hAnsi="Times New Roman" w:cs="Times New Roman"/>
          <w:sz w:val="28"/>
          <w:szCs w:val="28"/>
        </w:rPr>
        <w:t>quy định tiêu chuẩn trợ giúp viên pháp lý như sau:</w:t>
      </w:r>
    </w:p>
    <w:p w:rsidR="00E34328" w:rsidRPr="00C42F96" w:rsidRDefault="00E34328" w:rsidP="00AE20B4">
      <w:pPr>
        <w:shd w:val="clear" w:color="auto" w:fill="FFFFFF"/>
        <w:spacing w:line="240" w:lineRule="auto"/>
        <w:jc w:val="both"/>
        <w:rPr>
          <w:rFonts w:ascii="Times New Roman" w:eastAsia="Times New Roman" w:hAnsi="Times New Roman" w:cs="Times New Roman"/>
          <w:sz w:val="28"/>
          <w:szCs w:val="28"/>
        </w:rPr>
      </w:pPr>
      <w:r w:rsidRPr="00C42F96">
        <w:rPr>
          <w:rFonts w:ascii="Times New Roman" w:eastAsia="Times New Roman" w:hAnsi="Times New Roman" w:cs="Times New Roman"/>
          <w:i/>
          <w:iCs/>
          <w:sz w:val="28"/>
          <w:szCs w:val="28"/>
        </w:rPr>
        <w:t>"Điều 19. Tiêu chuẩn trợ giúp viên pháp lý</w:t>
      </w:r>
      <w:r w:rsidR="00E45359" w:rsidRPr="00C42F96">
        <w:rPr>
          <w:rFonts w:ascii="Times New Roman" w:eastAsia="Times New Roman" w:hAnsi="Times New Roman" w:cs="Times New Roman"/>
          <w:i/>
          <w:iCs/>
          <w:sz w:val="28"/>
          <w:szCs w:val="28"/>
        </w:rPr>
        <w:t xml:space="preserve">. </w:t>
      </w:r>
      <w:r w:rsidRPr="00C42F96">
        <w:rPr>
          <w:rFonts w:ascii="Times New Roman" w:eastAsia="Times New Roman" w:hAnsi="Times New Roman" w:cs="Times New Roman"/>
          <w:i/>
          <w:iCs/>
          <w:sz w:val="28"/>
          <w:szCs w:val="28"/>
        </w:rPr>
        <w:t>Công dân Việt Nam là viên chức của Trung tâm trợ giúp pháp lý nhà nước có đủ tiêu chuẩn sau đây có thể trở thành trợ giúp viên pháp lý:</w:t>
      </w:r>
    </w:p>
    <w:p w:rsidR="00E34328" w:rsidRPr="00C42F96" w:rsidRDefault="00E34328" w:rsidP="00AE20B4">
      <w:pPr>
        <w:shd w:val="clear" w:color="auto" w:fill="FFFFFF"/>
        <w:spacing w:line="240" w:lineRule="auto"/>
        <w:ind w:firstLine="720"/>
        <w:jc w:val="both"/>
        <w:rPr>
          <w:rFonts w:ascii="Times New Roman" w:eastAsia="Times New Roman" w:hAnsi="Times New Roman" w:cs="Times New Roman"/>
          <w:sz w:val="28"/>
          <w:szCs w:val="28"/>
        </w:rPr>
      </w:pPr>
      <w:r w:rsidRPr="00C42F96">
        <w:rPr>
          <w:rFonts w:ascii="Times New Roman" w:eastAsia="Times New Roman" w:hAnsi="Times New Roman" w:cs="Times New Roman"/>
          <w:i/>
          <w:iCs/>
          <w:sz w:val="28"/>
          <w:szCs w:val="28"/>
        </w:rPr>
        <w:t>1. Có phẩm chất đạo đức tốt;</w:t>
      </w:r>
    </w:p>
    <w:p w:rsidR="00E34328" w:rsidRPr="00C42F96" w:rsidRDefault="00E34328" w:rsidP="00AE20B4">
      <w:pPr>
        <w:shd w:val="clear" w:color="auto" w:fill="FFFFFF"/>
        <w:spacing w:line="240" w:lineRule="auto"/>
        <w:ind w:firstLine="720"/>
        <w:jc w:val="both"/>
        <w:rPr>
          <w:rFonts w:ascii="Times New Roman" w:eastAsia="Times New Roman" w:hAnsi="Times New Roman" w:cs="Times New Roman"/>
          <w:sz w:val="28"/>
          <w:szCs w:val="28"/>
        </w:rPr>
      </w:pPr>
      <w:r w:rsidRPr="00C42F96">
        <w:rPr>
          <w:rFonts w:ascii="Times New Roman" w:eastAsia="Times New Roman" w:hAnsi="Times New Roman" w:cs="Times New Roman"/>
          <w:i/>
          <w:iCs/>
          <w:sz w:val="28"/>
          <w:szCs w:val="28"/>
        </w:rPr>
        <w:t>2. Có trình độ cử nhân luật trở lên;</w:t>
      </w:r>
    </w:p>
    <w:p w:rsidR="00E34328" w:rsidRPr="00C42F96" w:rsidRDefault="00E34328" w:rsidP="00AE20B4">
      <w:pPr>
        <w:shd w:val="clear" w:color="auto" w:fill="FFFFFF"/>
        <w:spacing w:line="240" w:lineRule="auto"/>
        <w:ind w:firstLine="720"/>
        <w:jc w:val="both"/>
        <w:rPr>
          <w:rFonts w:ascii="Times New Roman" w:eastAsia="Times New Roman" w:hAnsi="Times New Roman" w:cs="Times New Roman"/>
          <w:sz w:val="28"/>
          <w:szCs w:val="28"/>
        </w:rPr>
      </w:pPr>
      <w:r w:rsidRPr="00C42F96">
        <w:rPr>
          <w:rFonts w:ascii="Times New Roman" w:eastAsia="Times New Roman" w:hAnsi="Times New Roman" w:cs="Times New Roman"/>
          <w:i/>
          <w:iCs/>
          <w:sz w:val="28"/>
          <w:szCs w:val="28"/>
        </w:rPr>
        <w:t>3. Đã được đào tạo nghề luật sư hoặc được miễn đào tạo nghề luật sư; đã qua thời gian tập sự hành nghề luật sư hoặc tập sự trợ giúp pháp lý;</w:t>
      </w:r>
    </w:p>
    <w:p w:rsidR="00E34328" w:rsidRPr="00C42F96" w:rsidRDefault="00E34328" w:rsidP="00AE20B4">
      <w:pPr>
        <w:shd w:val="clear" w:color="auto" w:fill="FFFFFF"/>
        <w:spacing w:line="240" w:lineRule="auto"/>
        <w:ind w:firstLine="720"/>
        <w:jc w:val="both"/>
        <w:rPr>
          <w:rFonts w:ascii="Times New Roman" w:eastAsia="Times New Roman" w:hAnsi="Times New Roman" w:cs="Times New Roman"/>
          <w:sz w:val="28"/>
          <w:szCs w:val="28"/>
        </w:rPr>
      </w:pPr>
      <w:r w:rsidRPr="00C42F96">
        <w:rPr>
          <w:rFonts w:ascii="Times New Roman" w:eastAsia="Times New Roman" w:hAnsi="Times New Roman" w:cs="Times New Roman"/>
          <w:i/>
          <w:iCs/>
          <w:sz w:val="28"/>
          <w:szCs w:val="28"/>
        </w:rPr>
        <w:t>4. Có sức khỏe bảo đảm thực hiện trợ giúp pháp lý;</w:t>
      </w:r>
    </w:p>
    <w:p w:rsidR="00E34328" w:rsidRPr="00C42F96" w:rsidRDefault="00E34328" w:rsidP="00AE20B4">
      <w:pPr>
        <w:shd w:val="clear" w:color="auto" w:fill="FFFFFF"/>
        <w:spacing w:line="240" w:lineRule="auto"/>
        <w:ind w:firstLine="720"/>
        <w:jc w:val="both"/>
        <w:rPr>
          <w:rFonts w:ascii="Times New Roman" w:eastAsia="Times New Roman" w:hAnsi="Times New Roman" w:cs="Times New Roman"/>
          <w:i/>
          <w:iCs/>
          <w:sz w:val="28"/>
          <w:szCs w:val="28"/>
        </w:rPr>
      </w:pPr>
      <w:r w:rsidRPr="00C42F96">
        <w:rPr>
          <w:rFonts w:ascii="Times New Roman" w:eastAsia="Times New Roman" w:hAnsi="Times New Roman" w:cs="Times New Roman"/>
          <w:i/>
          <w:iCs/>
          <w:sz w:val="28"/>
          <w:szCs w:val="28"/>
        </w:rPr>
        <w:t>5. Không đang trong thời gian bị xử lý kỷ luật." (</w:t>
      </w:r>
      <w:proofErr w:type="gramStart"/>
      <w:r w:rsidRPr="00C42F96">
        <w:rPr>
          <w:rFonts w:ascii="Times New Roman" w:eastAsia="Times New Roman" w:hAnsi="Times New Roman" w:cs="Times New Roman"/>
          <w:i/>
          <w:iCs/>
          <w:sz w:val="28"/>
          <w:szCs w:val="28"/>
        </w:rPr>
        <w:t>vd</w:t>
      </w:r>
      <w:proofErr w:type="gramEnd"/>
      <w:r w:rsidRPr="00C42F96">
        <w:rPr>
          <w:rFonts w:ascii="Times New Roman" w:eastAsia="Times New Roman" w:hAnsi="Times New Roman" w:cs="Times New Roman"/>
          <w:i/>
          <w:iCs/>
          <w:sz w:val="28"/>
          <w:szCs w:val="28"/>
        </w:rPr>
        <w:t xml:space="preserve"> tại Trung tâm)</w:t>
      </w:r>
      <w:r w:rsidR="00922341" w:rsidRPr="00C42F96">
        <w:rPr>
          <w:rFonts w:ascii="Times New Roman" w:eastAsia="Times New Roman" w:hAnsi="Times New Roman" w:cs="Times New Roman"/>
          <w:i/>
          <w:iCs/>
          <w:sz w:val="28"/>
          <w:szCs w:val="28"/>
        </w:rPr>
        <w:t>;</w:t>
      </w:r>
    </w:p>
    <w:p w:rsidR="00922341" w:rsidRPr="00C42F96" w:rsidRDefault="00922341" w:rsidP="00AE20B4">
      <w:pPr>
        <w:shd w:val="clear" w:color="auto" w:fill="FFFFFF"/>
        <w:spacing w:line="240" w:lineRule="auto"/>
        <w:jc w:val="both"/>
        <w:rPr>
          <w:rFonts w:ascii="Times New Roman" w:eastAsia="Times New Roman" w:hAnsi="Times New Roman" w:cs="Times New Roman"/>
          <w:i/>
          <w:iCs/>
          <w:sz w:val="28"/>
          <w:szCs w:val="28"/>
        </w:rPr>
      </w:pPr>
      <w:r w:rsidRPr="00C42F96">
        <w:rPr>
          <w:rFonts w:ascii="Times New Roman" w:eastAsia="Times New Roman" w:hAnsi="Times New Roman" w:cs="Times New Roman"/>
          <w:i/>
          <w:iCs/>
          <w:sz w:val="28"/>
          <w:szCs w:val="28"/>
        </w:rPr>
        <w:tab/>
      </w:r>
      <w:r w:rsidRPr="00C42F96">
        <w:rPr>
          <w:rFonts w:ascii="Times New Roman" w:eastAsia="Times New Roman" w:hAnsi="Times New Roman" w:cs="Times New Roman"/>
          <w:b/>
          <w:i/>
          <w:iCs/>
          <w:sz w:val="28"/>
          <w:szCs w:val="28"/>
        </w:rPr>
        <w:t>Bốn là,</w:t>
      </w:r>
      <w:r w:rsidRPr="00C42F96">
        <w:rPr>
          <w:rFonts w:ascii="Times New Roman" w:eastAsia="Times New Roman" w:hAnsi="Times New Roman" w:cs="Times New Roman"/>
          <w:i/>
          <w:iCs/>
          <w:sz w:val="28"/>
          <w:szCs w:val="28"/>
        </w:rPr>
        <w:t xml:space="preserve"> tăng cường công tác tuyên truyền phổ biến pháp luật để nhân dân hiểu rõ tính nhân văn của Đảng và Nhà nước để họ không từ chối yêu cầu khi đang cần trợ giúp.</w:t>
      </w:r>
    </w:p>
    <w:p w:rsidR="00922341" w:rsidRPr="00C42F96" w:rsidRDefault="00922341" w:rsidP="00AE20B4">
      <w:pPr>
        <w:shd w:val="clear" w:color="auto" w:fill="FFFFFF"/>
        <w:spacing w:line="240" w:lineRule="auto"/>
        <w:ind w:firstLine="720"/>
        <w:jc w:val="both"/>
        <w:rPr>
          <w:rFonts w:ascii="Times New Roman" w:eastAsia="Times New Roman" w:hAnsi="Times New Roman" w:cs="Times New Roman"/>
          <w:sz w:val="28"/>
          <w:szCs w:val="28"/>
        </w:rPr>
      </w:pPr>
      <w:r w:rsidRPr="00C42F96">
        <w:rPr>
          <w:rFonts w:ascii="Times New Roman" w:eastAsia="Times New Roman" w:hAnsi="Times New Roman" w:cs="Times New Roman"/>
          <w:b/>
          <w:i/>
          <w:iCs/>
          <w:sz w:val="28"/>
          <w:szCs w:val="28"/>
        </w:rPr>
        <w:t>Năm là,</w:t>
      </w:r>
      <w:r w:rsidRPr="00C42F96">
        <w:rPr>
          <w:rFonts w:ascii="Times New Roman" w:eastAsia="Times New Roman" w:hAnsi="Times New Roman" w:cs="Times New Roman"/>
          <w:i/>
          <w:iCs/>
          <w:sz w:val="28"/>
          <w:szCs w:val="28"/>
        </w:rPr>
        <w:t xml:space="preserve"> cải cách hành chính triệt để theo Chương trình 1603 của TANDTC-BTP về trực tư vấn tại Tòa án và Chương trình 5789 giữa BTP và BCA trực trong điều tra hình sự từ giai đoạn tin báo tố giác tội phạm. Cung cấp tài khoản để Trung tâm truy cập ngay biết được thông tin về người yêu cầu TGPL có thuộc diện TGPL hay không để cử ngay trong ngày</w:t>
      </w:r>
      <w:r w:rsidR="001B12D2" w:rsidRPr="00C42F96">
        <w:rPr>
          <w:rFonts w:ascii="Times New Roman" w:eastAsia="Times New Roman" w:hAnsi="Times New Roman" w:cs="Times New Roman"/>
          <w:i/>
          <w:iCs/>
          <w:sz w:val="28"/>
          <w:szCs w:val="28"/>
        </w:rPr>
        <w:t>, đáp ứng tình hình mới</w:t>
      </w:r>
      <w:r w:rsidRPr="00C42F96">
        <w:rPr>
          <w:rFonts w:ascii="Times New Roman" w:eastAsia="Times New Roman" w:hAnsi="Times New Roman" w:cs="Times New Roman"/>
          <w:i/>
          <w:iCs/>
          <w:sz w:val="28"/>
          <w:szCs w:val="28"/>
        </w:rPr>
        <w:t>.</w:t>
      </w:r>
    </w:p>
    <w:p w:rsidR="00491FB1" w:rsidRPr="00C42F96" w:rsidRDefault="00491FB1" w:rsidP="00491FB1">
      <w:pPr>
        <w:shd w:val="clear" w:color="auto" w:fill="FFFFFF"/>
        <w:spacing w:before="0" w:after="0" w:line="240" w:lineRule="auto"/>
        <w:ind w:firstLine="720"/>
        <w:textAlignment w:val="baseline"/>
        <w:rPr>
          <w:rFonts w:ascii="Times New Roman" w:eastAsia="Times New Roman" w:hAnsi="Times New Roman" w:cs="Times New Roman"/>
          <w:bCs/>
          <w:sz w:val="28"/>
          <w:szCs w:val="28"/>
        </w:rPr>
      </w:pPr>
    </w:p>
    <w:p w:rsidR="00491FB1" w:rsidRPr="00C42F96" w:rsidRDefault="00491FB1" w:rsidP="00491FB1">
      <w:pPr>
        <w:shd w:val="clear" w:color="auto" w:fill="FFFFFF"/>
        <w:spacing w:before="0" w:after="0" w:line="240" w:lineRule="auto"/>
        <w:ind w:firstLine="720"/>
        <w:textAlignment w:val="baseline"/>
        <w:rPr>
          <w:rFonts w:ascii="Times New Roman" w:eastAsia="Times New Roman" w:hAnsi="Times New Roman" w:cs="Times New Roman"/>
          <w:bCs/>
          <w:sz w:val="28"/>
          <w:szCs w:val="28"/>
        </w:rPr>
      </w:pPr>
      <w:r w:rsidRPr="00C42F96">
        <w:rPr>
          <w:rFonts w:ascii="Times New Roman" w:eastAsia="Times New Roman" w:hAnsi="Times New Roman" w:cs="Times New Roman"/>
          <w:bCs/>
          <w:sz w:val="28"/>
          <w:szCs w:val="28"/>
        </w:rPr>
        <w:t>TRÂN TRỌNG CẢM ƠN</w:t>
      </w:r>
    </w:p>
    <w:p w:rsidR="00CD33B5" w:rsidRPr="00C42F96" w:rsidRDefault="00491FB1" w:rsidP="00491FB1">
      <w:pPr>
        <w:spacing w:before="0" w:after="0" w:line="240" w:lineRule="auto"/>
        <w:rPr>
          <w:rFonts w:ascii="Times New Roman" w:hAnsi="Times New Roman" w:cs="Times New Roman"/>
          <w:sz w:val="32"/>
          <w:szCs w:val="32"/>
        </w:rPr>
      </w:pPr>
      <w:r w:rsidRPr="00C42F96">
        <w:rPr>
          <w:rFonts w:ascii="Times New Roman" w:hAnsi="Times New Roman" w:cs="Times New Roman"/>
          <w:sz w:val="32"/>
          <w:szCs w:val="32"/>
        </w:rPr>
        <w:t>TRUNG TÂM TRỢ GIÚP PHÁP LÝ NHÀ NƯỚC SỐ 1</w:t>
      </w:r>
    </w:p>
    <w:sectPr w:rsidR="00CD33B5" w:rsidRPr="00C42F96" w:rsidSect="00C42F96">
      <w:headerReference w:type="default" r:id="rId6"/>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554C" w:rsidRDefault="00F3554C" w:rsidP="00C42F96">
      <w:pPr>
        <w:spacing w:before="0" w:after="0" w:line="240" w:lineRule="auto"/>
      </w:pPr>
      <w:r>
        <w:separator/>
      </w:r>
    </w:p>
  </w:endnote>
  <w:endnote w:type="continuationSeparator" w:id="0">
    <w:p w:rsidR="00F3554C" w:rsidRDefault="00F3554C" w:rsidP="00C42F9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554C" w:rsidRDefault="00F3554C" w:rsidP="00C42F96">
      <w:pPr>
        <w:spacing w:before="0" w:after="0" w:line="240" w:lineRule="auto"/>
      </w:pPr>
      <w:r>
        <w:separator/>
      </w:r>
    </w:p>
  </w:footnote>
  <w:footnote w:type="continuationSeparator" w:id="0">
    <w:p w:rsidR="00F3554C" w:rsidRDefault="00F3554C" w:rsidP="00C42F9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3926733"/>
      <w:docPartObj>
        <w:docPartGallery w:val="Page Numbers (Top of Page)"/>
        <w:docPartUnique/>
      </w:docPartObj>
    </w:sdtPr>
    <w:sdtEndPr>
      <w:rPr>
        <w:noProof/>
      </w:rPr>
    </w:sdtEndPr>
    <w:sdtContent>
      <w:p w:rsidR="00C42F96" w:rsidRDefault="00C42F96" w:rsidP="00C42F96">
        <w:pPr>
          <w:pStyle w:val="Header"/>
          <w:tabs>
            <w:tab w:val="left" w:pos="4380"/>
            <w:tab w:val="center" w:pos="4536"/>
          </w:tabs>
          <w:jc w:val="left"/>
        </w:pPr>
        <w:r>
          <w:tab/>
        </w:r>
        <w:r w:rsidRPr="00C42F96">
          <w:rPr>
            <w:rFonts w:ascii="Times New Roman" w:hAnsi="Times New Roman" w:cs="Times New Roman"/>
          </w:rPr>
          <w:tab/>
        </w:r>
        <w:r w:rsidRPr="00C42F96">
          <w:rPr>
            <w:rFonts w:ascii="Times New Roman" w:hAnsi="Times New Roman" w:cs="Times New Roman"/>
          </w:rPr>
          <w:fldChar w:fldCharType="begin"/>
        </w:r>
        <w:r w:rsidRPr="00C42F96">
          <w:rPr>
            <w:rFonts w:ascii="Times New Roman" w:hAnsi="Times New Roman" w:cs="Times New Roman"/>
          </w:rPr>
          <w:instrText xml:space="preserve"> PAGE   \* MERGEFORMAT </w:instrText>
        </w:r>
        <w:r w:rsidRPr="00C42F96">
          <w:rPr>
            <w:rFonts w:ascii="Times New Roman" w:hAnsi="Times New Roman" w:cs="Times New Roman"/>
          </w:rPr>
          <w:fldChar w:fldCharType="separate"/>
        </w:r>
        <w:r w:rsidR="00FC5EEB">
          <w:rPr>
            <w:rFonts w:ascii="Times New Roman" w:hAnsi="Times New Roman" w:cs="Times New Roman"/>
            <w:noProof/>
          </w:rPr>
          <w:t>8</w:t>
        </w:r>
        <w:r w:rsidRPr="00C42F96">
          <w:rPr>
            <w:rFonts w:ascii="Times New Roman" w:hAnsi="Times New Roman" w:cs="Times New Roman"/>
            <w:noProof/>
          </w:rPr>
          <w:fldChar w:fldCharType="end"/>
        </w:r>
      </w:p>
    </w:sdtContent>
  </w:sdt>
  <w:p w:rsidR="00C42F96" w:rsidRDefault="00C42F9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6"/>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0BB"/>
    <w:rsid w:val="001B12D2"/>
    <w:rsid w:val="00491FB1"/>
    <w:rsid w:val="005F4CCB"/>
    <w:rsid w:val="00645517"/>
    <w:rsid w:val="006D2CA6"/>
    <w:rsid w:val="006F00BB"/>
    <w:rsid w:val="00744023"/>
    <w:rsid w:val="00815B99"/>
    <w:rsid w:val="00883927"/>
    <w:rsid w:val="008E5604"/>
    <w:rsid w:val="00922341"/>
    <w:rsid w:val="00A41D25"/>
    <w:rsid w:val="00A54275"/>
    <w:rsid w:val="00AE20B4"/>
    <w:rsid w:val="00C42F96"/>
    <w:rsid w:val="00C76676"/>
    <w:rsid w:val="00CD33B5"/>
    <w:rsid w:val="00D7751A"/>
    <w:rsid w:val="00E34328"/>
    <w:rsid w:val="00E45359"/>
    <w:rsid w:val="00EA190C"/>
    <w:rsid w:val="00F3554C"/>
    <w:rsid w:val="00F96CD2"/>
    <w:rsid w:val="00FC5EEB"/>
    <w:rsid w:val="00FF7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2ACCFA-F0ED-41DA-98A3-4E23DA452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0BB"/>
    <w:pPr>
      <w:spacing w:before="120" w:after="120"/>
      <w:jc w:val="center"/>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kekvd">
    <w:name w:val="vkekvd"/>
    <w:basedOn w:val="DefaultParagraphFont"/>
    <w:rsid w:val="006F00BB"/>
  </w:style>
  <w:style w:type="character" w:styleId="Strong">
    <w:name w:val="Strong"/>
    <w:basedOn w:val="DefaultParagraphFont"/>
    <w:uiPriority w:val="22"/>
    <w:qFormat/>
    <w:rsid w:val="006F00BB"/>
    <w:rPr>
      <w:b/>
      <w:bCs/>
    </w:rPr>
  </w:style>
  <w:style w:type="paragraph" w:customStyle="1" w:styleId="t1">
    <w:name w:val="t1"/>
    <w:basedOn w:val="Normal"/>
    <w:rsid w:val="00A54275"/>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83927"/>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83927"/>
    <w:rPr>
      <w:color w:val="0000FF"/>
      <w:u w:val="single"/>
    </w:rPr>
  </w:style>
  <w:style w:type="character" w:styleId="Emphasis">
    <w:name w:val="Emphasis"/>
    <w:basedOn w:val="DefaultParagraphFont"/>
    <w:uiPriority w:val="20"/>
    <w:qFormat/>
    <w:rsid w:val="00883927"/>
    <w:rPr>
      <w:i/>
      <w:iCs/>
    </w:rPr>
  </w:style>
  <w:style w:type="paragraph" w:styleId="Header">
    <w:name w:val="header"/>
    <w:basedOn w:val="Normal"/>
    <w:link w:val="HeaderChar"/>
    <w:uiPriority w:val="99"/>
    <w:unhideWhenUsed/>
    <w:rsid w:val="00C42F9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42F96"/>
  </w:style>
  <w:style w:type="paragraph" w:styleId="Footer">
    <w:name w:val="footer"/>
    <w:basedOn w:val="Normal"/>
    <w:link w:val="FooterChar"/>
    <w:uiPriority w:val="99"/>
    <w:unhideWhenUsed/>
    <w:rsid w:val="00C42F9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42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68803">
      <w:bodyDiv w:val="1"/>
      <w:marLeft w:val="0"/>
      <w:marRight w:val="0"/>
      <w:marTop w:val="0"/>
      <w:marBottom w:val="0"/>
      <w:divBdr>
        <w:top w:val="none" w:sz="0" w:space="0" w:color="auto"/>
        <w:left w:val="none" w:sz="0" w:space="0" w:color="auto"/>
        <w:bottom w:val="none" w:sz="0" w:space="0" w:color="auto"/>
        <w:right w:val="none" w:sz="0" w:space="0" w:color="auto"/>
      </w:divBdr>
    </w:div>
    <w:div w:id="1242569630">
      <w:bodyDiv w:val="1"/>
      <w:marLeft w:val="0"/>
      <w:marRight w:val="0"/>
      <w:marTop w:val="0"/>
      <w:marBottom w:val="0"/>
      <w:divBdr>
        <w:top w:val="none" w:sz="0" w:space="0" w:color="auto"/>
        <w:left w:val="none" w:sz="0" w:space="0" w:color="auto"/>
        <w:bottom w:val="none" w:sz="0" w:space="0" w:color="auto"/>
        <w:right w:val="none" w:sz="0" w:space="0" w:color="auto"/>
      </w:divBdr>
    </w:div>
    <w:div w:id="1890148214">
      <w:bodyDiv w:val="1"/>
      <w:marLeft w:val="0"/>
      <w:marRight w:val="0"/>
      <w:marTop w:val="0"/>
      <w:marBottom w:val="0"/>
      <w:divBdr>
        <w:top w:val="none" w:sz="0" w:space="0" w:color="auto"/>
        <w:left w:val="none" w:sz="0" w:space="0" w:color="auto"/>
        <w:bottom w:val="none" w:sz="0" w:space="0" w:color="auto"/>
        <w:right w:val="none" w:sz="0" w:space="0" w:color="auto"/>
      </w:divBdr>
      <w:divsChild>
        <w:div w:id="85034044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5010359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25567084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2405791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8393974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04748018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80152803">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8</Pages>
  <Words>2738</Words>
  <Characters>15613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Bui Thi Ngoc Anh</cp:lastModifiedBy>
  <cp:revision>19</cp:revision>
  <dcterms:created xsi:type="dcterms:W3CDTF">2025-11-12T04:14:00Z</dcterms:created>
  <dcterms:modified xsi:type="dcterms:W3CDTF">2025-11-12T07:18:00Z</dcterms:modified>
</cp:coreProperties>
</file>